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EE40" w14:textId="587FD410" w:rsidR="00985BA2" w:rsidRDefault="00985BA2" w:rsidP="00985BA2">
      <w:pPr>
        <w:ind w:left="708"/>
        <w:rPr>
          <w:szCs w:val="22"/>
        </w:rPr>
      </w:pPr>
    </w:p>
    <w:p w14:paraId="7CB98A09" w14:textId="1A849D5C" w:rsidR="008271C1" w:rsidRPr="006465C0" w:rsidRDefault="008271C1" w:rsidP="0018045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465C0">
        <w:rPr>
          <w:rFonts w:ascii="Arial" w:hAnsi="Arial" w:cs="Arial"/>
          <w:b/>
          <w:sz w:val="28"/>
          <w:szCs w:val="28"/>
        </w:rPr>
        <w:t>Internationale Tresorexperten treffen sich in Frankfurt</w:t>
      </w:r>
    </w:p>
    <w:p w14:paraId="588CEAF0" w14:textId="3F353753" w:rsidR="00A65052" w:rsidRDefault="008271C1" w:rsidP="003803C8"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6465C0">
        <w:rPr>
          <w:rFonts w:ascii="Arial" w:hAnsi="Arial" w:cs="Arial"/>
          <w:bCs/>
          <w:sz w:val="20"/>
          <w:szCs w:val="20"/>
        </w:rPr>
        <w:t>Rund</w:t>
      </w:r>
      <w:r w:rsidRPr="003803C8">
        <w:rPr>
          <w:rFonts w:ascii="Arial" w:hAnsi="Arial" w:cs="Arial"/>
          <w:bCs/>
          <w:sz w:val="20"/>
          <w:szCs w:val="20"/>
        </w:rPr>
        <w:t xml:space="preserve"> </w:t>
      </w:r>
      <w:r w:rsidRPr="006465C0">
        <w:rPr>
          <w:rFonts w:ascii="Arial" w:hAnsi="Arial" w:cs="Arial"/>
          <w:bCs/>
          <w:sz w:val="20"/>
          <w:szCs w:val="20"/>
        </w:rPr>
        <w:t>140 Teilnehmer</w:t>
      </w:r>
      <w:r w:rsidR="00F274C2">
        <w:rPr>
          <w:rFonts w:ascii="Arial" w:hAnsi="Arial" w:cs="Arial"/>
          <w:bCs/>
          <w:sz w:val="20"/>
          <w:szCs w:val="20"/>
        </w:rPr>
        <w:t xml:space="preserve"> aus fünf Kontinenten</w:t>
      </w:r>
      <w:r w:rsidRPr="003803C8">
        <w:rPr>
          <w:rFonts w:ascii="Arial" w:hAnsi="Arial" w:cs="Arial"/>
          <w:bCs/>
          <w:sz w:val="20"/>
          <w:szCs w:val="20"/>
        </w:rPr>
        <w:t xml:space="preserve"> auf der Jahreshauptversammlung der ESSA</w:t>
      </w:r>
    </w:p>
    <w:p w14:paraId="69741A30" w14:textId="525394D7" w:rsidR="003803C8" w:rsidRDefault="003803C8" w:rsidP="003803C8"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Neue</w:t>
      </w:r>
      <w:r w:rsidR="00234020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 xml:space="preserve"> Nutzungsbereich für Tresore</w:t>
      </w:r>
      <w:r w:rsidR="00CB605E">
        <w:rPr>
          <w:rFonts w:ascii="Arial" w:hAnsi="Arial" w:cs="Arial"/>
          <w:bCs/>
          <w:sz w:val="20"/>
          <w:szCs w:val="20"/>
        </w:rPr>
        <w:t xml:space="preserve">: </w:t>
      </w:r>
      <w:r w:rsidRPr="003803C8">
        <w:rPr>
          <w:rFonts w:ascii="Arial" w:hAnsi="Arial" w:cs="Arial"/>
          <w:bCs/>
          <w:sz w:val="20"/>
          <w:szCs w:val="20"/>
        </w:rPr>
        <w:t xml:space="preserve">Lithium-Ionen-Batterien </w:t>
      </w:r>
    </w:p>
    <w:p w14:paraId="789C5583" w14:textId="1F33ECDE" w:rsidR="008271C1" w:rsidRDefault="003803C8" w:rsidP="00074B0D"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3803C8">
        <w:rPr>
          <w:rFonts w:ascii="Arial" w:hAnsi="Arial" w:cs="Arial"/>
          <w:bCs/>
          <w:sz w:val="20"/>
          <w:szCs w:val="20"/>
        </w:rPr>
        <w:t xml:space="preserve">Smart Locks </w:t>
      </w:r>
      <w:r w:rsidR="003A7EE1">
        <w:rPr>
          <w:rFonts w:ascii="Arial" w:hAnsi="Arial" w:cs="Arial"/>
          <w:bCs/>
          <w:sz w:val="20"/>
          <w:szCs w:val="20"/>
        </w:rPr>
        <w:t>in Tresoren</w:t>
      </w:r>
      <w:r w:rsidRPr="003803C8">
        <w:rPr>
          <w:rFonts w:ascii="Arial" w:hAnsi="Arial" w:cs="Arial"/>
          <w:bCs/>
          <w:sz w:val="20"/>
          <w:szCs w:val="20"/>
        </w:rPr>
        <w:t>: Technologien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3803C8">
        <w:rPr>
          <w:rFonts w:ascii="Arial" w:hAnsi="Arial" w:cs="Arial"/>
          <w:bCs/>
          <w:sz w:val="20"/>
          <w:szCs w:val="20"/>
        </w:rPr>
        <w:t>Sicherheitsdesign, Fallstric</w:t>
      </w:r>
      <w:r w:rsidR="001D7C49">
        <w:rPr>
          <w:rFonts w:ascii="Arial" w:hAnsi="Arial" w:cs="Arial"/>
          <w:bCs/>
          <w:sz w:val="20"/>
          <w:szCs w:val="20"/>
        </w:rPr>
        <w:t>ke</w:t>
      </w:r>
    </w:p>
    <w:p w14:paraId="1CFDC566" w14:textId="3BD227D9" w:rsidR="003803C8" w:rsidRDefault="003803C8" w:rsidP="00074B0D"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Nachhaltigkeit: von der </w:t>
      </w:r>
      <w:r w:rsidR="009C313F">
        <w:rPr>
          <w:rFonts w:ascii="Arial" w:hAnsi="Arial" w:cs="Arial"/>
          <w:bCs/>
          <w:sz w:val="20"/>
          <w:szCs w:val="20"/>
        </w:rPr>
        <w:t xml:space="preserve">verantwortungsvollen </w:t>
      </w:r>
      <w:r>
        <w:rPr>
          <w:rFonts w:ascii="Arial" w:hAnsi="Arial" w:cs="Arial"/>
          <w:bCs/>
          <w:sz w:val="20"/>
          <w:szCs w:val="20"/>
        </w:rPr>
        <w:t>Tresorproduktion bis zum Re</w:t>
      </w:r>
      <w:r w:rsidR="001D7C49">
        <w:rPr>
          <w:rFonts w:ascii="Arial" w:hAnsi="Arial" w:cs="Arial"/>
          <w:bCs/>
          <w:sz w:val="20"/>
          <w:szCs w:val="20"/>
        </w:rPr>
        <w:t>cy</w:t>
      </w:r>
      <w:r>
        <w:rPr>
          <w:rFonts w:ascii="Arial" w:hAnsi="Arial" w:cs="Arial"/>
          <w:bCs/>
          <w:sz w:val="20"/>
          <w:szCs w:val="20"/>
        </w:rPr>
        <w:t>cling</w:t>
      </w:r>
    </w:p>
    <w:p w14:paraId="344605FF" w14:textId="77777777" w:rsidR="00981E62" w:rsidRDefault="00981E62" w:rsidP="00981E6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7E55F30" w14:textId="4AC74AE1" w:rsidR="00EE56B8" w:rsidRDefault="001857B4" w:rsidP="00F45CDB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C67AD5">
        <w:rPr>
          <w:rFonts w:ascii="Arial" w:hAnsi="Arial" w:cs="Arial"/>
          <w:b/>
          <w:color w:val="000000"/>
          <w:sz w:val="20"/>
          <w:szCs w:val="20"/>
        </w:rPr>
        <w:t>Frankfurt/M</w:t>
      </w:r>
      <w:r w:rsidR="00CB60A8" w:rsidRPr="00C67AD5">
        <w:rPr>
          <w:rFonts w:ascii="Arial" w:hAnsi="Arial" w:cs="Arial"/>
          <w:b/>
          <w:color w:val="000000"/>
          <w:sz w:val="20"/>
          <w:szCs w:val="20"/>
        </w:rPr>
        <w:t xml:space="preserve">. – </w:t>
      </w:r>
      <w:r w:rsidR="007B721F" w:rsidRPr="007B721F">
        <w:rPr>
          <w:rFonts w:ascii="Arial" w:hAnsi="Arial" w:cs="Arial"/>
          <w:bCs/>
          <w:color w:val="000000"/>
          <w:sz w:val="20"/>
          <w:szCs w:val="20"/>
        </w:rPr>
        <w:t xml:space="preserve">27. </w:t>
      </w:r>
      <w:r w:rsidR="00A65052" w:rsidRPr="007B721F">
        <w:rPr>
          <w:rFonts w:ascii="Arial" w:hAnsi="Arial" w:cs="Arial"/>
          <w:bCs/>
          <w:color w:val="000000"/>
          <w:sz w:val="20"/>
          <w:szCs w:val="20"/>
        </w:rPr>
        <w:t>Nov</w:t>
      </w:r>
      <w:r w:rsidR="00DE25EB" w:rsidRPr="00C67AD5">
        <w:rPr>
          <w:rFonts w:ascii="Arial" w:hAnsi="Arial" w:cs="Arial"/>
          <w:color w:val="000000"/>
          <w:sz w:val="20"/>
          <w:szCs w:val="20"/>
        </w:rPr>
        <w:t>. 20</w:t>
      </w:r>
      <w:r w:rsidR="00A65052">
        <w:rPr>
          <w:rFonts w:ascii="Arial" w:hAnsi="Arial" w:cs="Arial"/>
          <w:color w:val="000000"/>
          <w:sz w:val="20"/>
          <w:szCs w:val="20"/>
        </w:rPr>
        <w:t>23</w:t>
      </w:r>
      <w:r w:rsidR="00CB60A8" w:rsidRPr="00C67AD5">
        <w:rPr>
          <w:rFonts w:ascii="Arial" w:hAnsi="Arial" w:cs="Arial"/>
          <w:b/>
          <w:color w:val="000000"/>
          <w:sz w:val="20"/>
          <w:szCs w:val="20"/>
        </w:rPr>
        <w:t>.</w:t>
      </w:r>
      <w:r w:rsidR="00662B81" w:rsidRPr="00C67A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B270A">
        <w:rPr>
          <w:rFonts w:ascii="Arial" w:hAnsi="Arial" w:cs="Arial"/>
          <w:b/>
          <w:color w:val="000000"/>
          <w:sz w:val="20"/>
          <w:szCs w:val="20"/>
        </w:rPr>
        <w:t>Einmal im Jahr ist Frankfurt die sicherste Stadt der Welt</w:t>
      </w:r>
      <w:r w:rsidR="00FB5515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CF2A3D">
        <w:rPr>
          <w:rFonts w:ascii="Arial" w:hAnsi="Arial" w:cs="Arial"/>
          <w:b/>
          <w:color w:val="000000"/>
          <w:sz w:val="20"/>
          <w:szCs w:val="20"/>
        </w:rPr>
        <w:t>w</w:t>
      </w:r>
      <w:r w:rsidR="00FB5515">
        <w:rPr>
          <w:rFonts w:ascii="Arial" w:hAnsi="Arial" w:cs="Arial"/>
          <w:b/>
          <w:color w:val="000000"/>
          <w:sz w:val="20"/>
          <w:szCs w:val="20"/>
        </w:rPr>
        <w:t xml:space="preserve">enn sich </w:t>
      </w:r>
      <w:r w:rsidR="00CC69EB">
        <w:rPr>
          <w:rFonts w:ascii="Arial" w:hAnsi="Arial" w:cs="Arial"/>
          <w:b/>
          <w:color w:val="000000"/>
          <w:sz w:val="20"/>
          <w:szCs w:val="20"/>
        </w:rPr>
        <w:t>Tresor</w:t>
      </w:r>
      <w:r w:rsidR="00B57075">
        <w:rPr>
          <w:rFonts w:ascii="Arial" w:hAnsi="Arial" w:cs="Arial"/>
          <w:b/>
          <w:color w:val="000000"/>
          <w:sz w:val="20"/>
          <w:szCs w:val="20"/>
        </w:rPr>
        <w:t>- und Sicherheitsexperten</w:t>
      </w:r>
      <w:r w:rsidR="00CC69EB">
        <w:rPr>
          <w:rFonts w:ascii="Arial" w:hAnsi="Arial" w:cs="Arial"/>
          <w:b/>
          <w:color w:val="000000"/>
          <w:sz w:val="20"/>
          <w:szCs w:val="20"/>
        </w:rPr>
        <w:t xml:space="preserve"> aus </w:t>
      </w:r>
      <w:r w:rsidR="00963A16">
        <w:rPr>
          <w:rFonts w:ascii="Arial" w:hAnsi="Arial" w:cs="Arial"/>
          <w:b/>
          <w:color w:val="000000"/>
          <w:sz w:val="20"/>
          <w:szCs w:val="20"/>
        </w:rPr>
        <w:t>fünf Kontinenten</w:t>
      </w:r>
      <w:r w:rsidR="00CC69E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B270A">
        <w:rPr>
          <w:rFonts w:ascii="Arial" w:hAnsi="Arial" w:cs="Arial"/>
          <w:b/>
          <w:color w:val="000000"/>
          <w:sz w:val="20"/>
          <w:szCs w:val="20"/>
        </w:rPr>
        <w:t>auf der Jahreshauptversammlung der</w:t>
      </w:r>
      <w:r w:rsidR="002B270A" w:rsidRPr="002B270A">
        <w:rPr>
          <w:rFonts w:ascii="Arial" w:hAnsi="Arial" w:cs="Arial"/>
          <w:b/>
          <w:color w:val="000000"/>
          <w:sz w:val="20"/>
          <w:szCs w:val="20"/>
        </w:rPr>
        <w:t xml:space="preserve"> International Security Association </w:t>
      </w:r>
      <w:r w:rsidR="002B270A">
        <w:rPr>
          <w:rFonts w:ascii="Arial" w:hAnsi="Arial" w:cs="Arial"/>
          <w:b/>
          <w:color w:val="000000"/>
          <w:sz w:val="20"/>
          <w:szCs w:val="20"/>
        </w:rPr>
        <w:t>(ESSA) tr</w:t>
      </w:r>
      <w:r w:rsidR="00CC69EB">
        <w:rPr>
          <w:rFonts w:ascii="Arial" w:hAnsi="Arial" w:cs="Arial"/>
          <w:b/>
          <w:color w:val="000000"/>
          <w:sz w:val="20"/>
          <w:szCs w:val="20"/>
        </w:rPr>
        <w:t>effen.</w:t>
      </w:r>
      <w:r w:rsidR="00FB551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5CDB" w:rsidRPr="00F45CDB">
        <w:rPr>
          <w:rFonts w:ascii="Arial" w:hAnsi="Arial" w:cs="Arial"/>
          <w:b/>
          <w:color w:val="000000"/>
          <w:sz w:val="20"/>
          <w:szCs w:val="20"/>
        </w:rPr>
        <w:t xml:space="preserve">Falko Adomat, seit </w:t>
      </w:r>
      <w:r w:rsidR="00261C67">
        <w:rPr>
          <w:rFonts w:ascii="Arial" w:hAnsi="Arial" w:cs="Arial"/>
          <w:b/>
          <w:color w:val="000000"/>
          <w:sz w:val="20"/>
          <w:szCs w:val="20"/>
        </w:rPr>
        <w:t xml:space="preserve">April </w:t>
      </w:r>
      <w:r w:rsidR="00F45CDB" w:rsidRPr="00F45CDB">
        <w:rPr>
          <w:rFonts w:ascii="Arial" w:hAnsi="Arial" w:cs="Arial"/>
          <w:b/>
          <w:color w:val="000000"/>
          <w:sz w:val="20"/>
          <w:szCs w:val="20"/>
        </w:rPr>
        <w:t xml:space="preserve">neuer Geschäftsführer </w:t>
      </w:r>
      <w:r w:rsidR="00B57075">
        <w:rPr>
          <w:rFonts w:ascii="Arial" w:hAnsi="Arial" w:cs="Arial"/>
          <w:b/>
          <w:color w:val="000000"/>
          <w:sz w:val="20"/>
          <w:szCs w:val="20"/>
        </w:rPr>
        <w:t xml:space="preserve">der führenden </w:t>
      </w:r>
      <w:r w:rsidR="00EB12F5">
        <w:rPr>
          <w:rFonts w:ascii="Arial" w:hAnsi="Arial" w:cs="Arial"/>
          <w:b/>
          <w:color w:val="000000"/>
          <w:sz w:val="20"/>
          <w:szCs w:val="20"/>
        </w:rPr>
        <w:t xml:space="preserve">internationalen </w:t>
      </w:r>
      <w:r w:rsidR="001D7C49">
        <w:rPr>
          <w:rFonts w:ascii="Arial" w:hAnsi="Arial" w:cs="Arial"/>
          <w:b/>
          <w:color w:val="000000"/>
          <w:sz w:val="20"/>
          <w:szCs w:val="20"/>
        </w:rPr>
        <w:t>Organisation</w:t>
      </w:r>
      <w:r w:rsidR="00B57075">
        <w:rPr>
          <w:rFonts w:ascii="Arial" w:hAnsi="Arial" w:cs="Arial"/>
          <w:b/>
          <w:color w:val="000000"/>
          <w:sz w:val="20"/>
          <w:szCs w:val="20"/>
        </w:rPr>
        <w:t xml:space="preserve"> für </w:t>
      </w:r>
      <w:r w:rsidR="00EB12F5">
        <w:rPr>
          <w:rFonts w:ascii="Arial" w:hAnsi="Arial" w:cs="Arial"/>
          <w:b/>
          <w:color w:val="000000"/>
          <w:sz w:val="20"/>
          <w:szCs w:val="20"/>
        </w:rPr>
        <w:t xml:space="preserve">physische </w:t>
      </w:r>
      <w:r w:rsidR="00B57075">
        <w:rPr>
          <w:rFonts w:ascii="Arial" w:hAnsi="Arial" w:cs="Arial"/>
          <w:b/>
          <w:color w:val="000000"/>
          <w:sz w:val="20"/>
          <w:szCs w:val="20"/>
        </w:rPr>
        <w:t>Sicherheit</w:t>
      </w:r>
      <w:r w:rsidR="00CF2A3D">
        <w:rPr>
          <w:rFonts w:ascii="Arial" w:hAnsi="Arial" w:cs="Arial"/>
          <w:b/>
          <w:color w:val="000000"/>
          <w:sz w:val="20"/>
          <w:szCs w:val="20"/>
        </w:rPr>
        <w:t>,</w:t>
      </w:r>
      <w:r w:rsidR="00EB12F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5CDB" w:rsidRPr="00F45CDB">
        <w:rPr>
          <w:rFonts w:ascii="Arial" w:hAnsi="Arial" w:cs="Arial"/>
          <w:b/>
          <w:color w:val="000000"/>
          <w:sz w:val="20"/>
          <w:szCs w:val="20"/>
        </w:rPr>
        <w:t>begrüßte</w:t>
      </w:r>
      <w:r w:rsidR="006B7714">
        <w:rPr>
          <w:rFonts w:ascii="Arial" w:hAnsi="Arial" w:cs="Arial"/>
          <w:b/>
          <w:color w:val="000000"/>
          <w:sz w:val="20"/>
          <w:szCs w:val="20"/>
        </w:rPr>
        <w:t xml:space="preserve"> am 22. und 23. November </w:t>
      </w:r>
      <w:r w:rsidR="00073F1C" w:rsidRPr="006465C0">
        <w:rPr>
          <w:rFonts w:ascii="Arial" w:hAnsi="Arial" w:cs="Arial"/>
          <w:b/>
          <w:color w:val="000000"/>
          <w:sz w:val="20"/>
          <w:szCs w:val="20"/>
        </w:rPr>
        <w:t>rund</w:t>
      </w:r>
      <w:r w:rsidR="00D11889" w:rsidRPr="006465C0">
        <w:rPr>
          <w:rFonts w:ascii="Arial" w:hAnsi="Arial" w:cs="Arial"/>
          <w:b/>
          <w:color w:val="000000"/>
          <w:sz w:val="20"/>
          <w:szCs w:val="20"/>
        </w:rPr>
        <w:t xml:space="preserve"> 140 Teilnehmer</w:t>
      </w:r>
      <w:r w:rsidR="00080389" w:rsidRPr="00080389">
        <w:t xml:space="preserve"> </w:t>
      </w:r>
      <w:r w:rsidR="00080389" w:rsidRPr="00080389">
        <w:rPr>
          <w:rFonts w:ascii="Arial" w:hAnsi="Arial" w:cs="Arial"/>
          <w:b/>
          <w:color w:val="000000"/>
          <w:sz w:val="20"/>
          <w:szCs w:val="20"/>
        </w:rPr>
        <w:t>in der Mainmetropol</w:t>
      </w:r>
      <w:r w:rsidR="00985BA2">
        <w:rPr>
          <w:rFonts w:ascii="Arial" w:hAnsi="Arial" w:cs="Arial"/>
          <w:b/>
          <w:color w:val="000000"/>
          <w:sz w:val="20"/>
          <w:szCs w:val="20"/>
        </w:rPr>
        <w:t>e</w:t>
      </w:r>
      <w:r w:rsidR="00080389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963A16">
        <w:rPr>
          <w:rFonts w:ascii="Arial" w:hAnsi="Arial" w:cs="Arial"/>
          <w:b/>
          <w:color w:val="000000"/>
          <w:sz w:val="20"/>
          <w:szCs w:val="20"/>
        </w:rPr>
        <w:t>aus Europa, Nord- und Südamerika, Asien und Ozeanien</w:t>
      </w:r>
      <w:r w:rsidR="00080389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F45CDB">
        <w:rPr>
          <w:rFonts w:ascii="Arial" w:hAnsi="Arial" w:cs="Arial"/>
          <w:b/>
          <w:color w:val="000000"/>
          <w:sz w:val="20"/>
          <w:szCs w:val="20"/>
        </w:rPr>
        <w:t>I</w:t>
      </w:r>
      <w:r w:rsidR="00FB5515">
        <w:rPr>
          <w:rFonts w:ascii="Arial" w:hAnsi="Arial" w:cs="Arial"/>
          <w:b/>
          <w:color w:val="000000"/>
          <w:sz w:val="20"/>
          <w:szCs w:val="20"/>
        </w:rPr>
        <w:t xml:space="preserve">m Fokus standen </w:t>
      </w:r>
      <w:r w:rsidR="00CC69EB">
        <w:rPr>
          <w:rFonts w:ascii="Arial" w:hAnsi="Arial" w:cs="Arial"/>
          <w:b/>
          <w:color w:val="000000"/>
          <w:sz w:val="20"/>
          <w:szCs w:val="20"/>
        </w:rPr>
        <w:t xml:space="preserve">Trendthemen: das </w:t>
      </w:r>
      <w:r w:rsidR="00782719">
        <w:rPr>
          <w:rFonts w:ascii="Arial" w:hAnsi="Arial" w:cs="Arial"/>
          <w:b/>
          <w:color w:val="000000"/>
          <w:sz w:val="20"/>
          <w:szCs w:val="20"/>
        </w:rPr>
        <w:t xml:space="preserve">aktuelle </w:t>
      </w:r>
      <w:r w:rsidR="00763932">
        <w:rPr>
          <w:rFonts w:ascii="Arial" w:hAnsi="Arial" w:cs="Arial"/>
          <w:b/>
          <w:color w:val="000000"/>
          <w:sz w:val="20"/>
          <w:szCs w:val="20"/>
        </w:rPr>
        <w:t>Nutzungsverhalt</w:t>
      </w:r>
      <w:r w:rsidR="006A3985">
        <w:rPr>
          <w:rFonts w:ascii="Arial" w:hAnsi="Arial" w:cs="Arial"/>
          <w:b/>
          <w:color w:val="000000"/>
          <w:sz w:val="20"/>
          <w:szCs w:val="20"/>
        </w:rPr>
        <w:t>en</w:t>
      </w:r>
      <w:r w:rsidR="00763932">
        <w:rPr>
          <w:rFonts w:ascii="Arial" w:hAnsi="Arial" w:cs="Arial"/>
          <w:b/>
          <w:color w:val="000000"/>
          <w:sz w:val="20"/>
          <w:szCs w:val="20"/>
        </w:rPr>
        <w:t xml:space="preserve"> von </w:t>
      </w:r>
      <w:r w:rsidR="00CC69EB">
        <w:rPr>
          <w:rFonts w:ascii="Arial" w:hAnsi="Arial" w:cs="Arial"/>
          <w:b/>
          <w:color w:val="000000"/>
          <w:sz w:val="20"/>
          <w:szCs w:val="20"/>
        </w:rPr>
        <w:t>Tresorbesitzer</w:t>
      </w:r>
      <w:r w:rsidR="00763932">
        <w:rPr>
          <w:rFonts w:ascii="Arial" w:hAnsi="Arial" w:cs="Arial"/>
          <w:b/>
          <w:color w:val="000000"/>
          <w:sz w:val="20"/>
          <w:szCs w:val="20"/>
        </w:rPr>
        <w:t>n</w:t>
      </w:r>
      <w:r w:rsidR="00CC69EB">
        <w:rPr>
          <w:rFonts w:ascii="Arial" w:hAnsi="Arial" w:cs="Arial"/>
          <w:b/>
          <w:color w:val="000000"/>
          <w:sz w:val="20"/>
          <w:szCs w:val="20"/>
        </w:rPr>
        <w:t>, neue Anwendungsbereiche</w:t>
      </w:r>
      <w:r w:rsidR="003D316F">
        <w:rPr>
          <w:rFonts w:ascii="Arial" w:hAnsi="Arial" w:cs="Arial"/>
          <w:b/>
          <w:color w:val="000000"/>
          <w:sz w:val="20"/>
          <w:szCs w:val="20"/>
        </w:rPr>
        <w:t>, S</w:t>
      </w:r>
      <w:r w:rsidR="00763932">
        <w:rPr>
          <w:rFonts w:ascii="Arial" w:hAnsi="Arial" w:cs="Arial"/>
          <w:b/>
          <w:color w:val="000000"/>
          <w:sz w:val="20"/>
          <w:szCs w:val="20"/>
        </w:rPr>
        <w:t>mart Locks</w:t>
      </w:r>
      <w:r w:rsidR="003D316F">
        <w:rPr>
          <w:rFonts w:ascii="Arial" w:hAnsi="Arial" w:cs="Arial"/>
          <w:b/>
          <w:color w:val="000000"/>
          <w:sz w:val="20"/>
          <w:szCs w:val="20"/>
        </w:rPr>
        <w:t xml:space="preserve"> und die </w:t>
      </w:r>
      <w:r w:rsidR="00CC69EB">
        <w:rPr>
          <w:rFonts w:ascii="Arial" w:hAnsi="Arial" w:cs="Arial"/>
          <w:b/>
          <w:color w:val="000000"/>
          <w:sz w:val="20"/>
          <w:szCs w:val="20"/>
        </w:rPr>
        <w:t>nach</w:t>
      </w:r>
      <w:r w:rsidR="00763932">
        <w:rPr>
          <w:rFonts w:ascii="Arial" w:hAnsi="Arial" w:cs="Arial"/>
          <w:b/>
          <w:color w:val="000000"/>
          <w:sz w:val="20"/>
          <w:szCs w:val="20"/>
        </w:rPr>
        <w:t>h</w:t>
      </w:r>
      <w:r w:rsidR="00CC69EB">
        <w:rPr>
          <w:rFonts w:ascii="Arial" w:hAnsi="Arial" w:cs="Arial"/>
          <w:b/>
          <w:color w:val="000000"/>
          <w:sz w:val="20"/>
          <w:szCs w:val="20"/>
        </w:rPr>
        <w:t xml:space="preserve">altige </w:t>
      </w:r>
      <w:r w:rsidR="006A3985">
        <w:rPr>
          <w:rFonts w:ascii="Arial" w:hAnsi="Arial" w:cs="Arial"/>
          <w:b/>
          <w:color w:val="000000"/>
          <w:sz w:val="20"/>
          <w:szCs w:val="20"/>
        </w:rPr>
        <w:t>Tresorproduktion.</w:t>
      </w:r>
      <w:r w:rsidR="00080389">
        <w:rPr>
          <w:rFonts w:ascii="Arial" w:hAnsi="Arial" w:cs="Arial"/>
          <w:b/>
          <w:color w:val="000000"/>
          <w:sz w:val="20"/>
          <w:szCs w:val="20"/>
        </w:rPr>
        <w:t xml:space="preserve"> Außerdem ve</w:t>
      </w:r>
      <w:r w:rsidR="00985BA2">
        <w:rPr>
          <w:rFonts w:ascii="Arial" w:hAnsi="Arial" w:cs="Arial"/>
          <w:b/>
          <w:color w:val="000000"/>
          <w:sz w:val="20"/>
          <w:szCs w:val="20"/>
        </w:rPr>
        <w:t>r</w:t>
      </w:r>
      <w:r w:rsidR="00080389">
        <w:rPr>
          <w:rFonts w:ascii="Arial" w:hAnsi="Arial" w:cs="Arial"/>
          <w:b/>
          <w:color w:val="000000"/>
          <w:sz w:val="20"/>
          <w:szCs w:val="20"/>
        </w:rPr>
        <w:t>lieh die ESSA zum fünften Mal ihren Award</w:t>
      </w:r>
      <w:r w:rsidR="006465C0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11F6E005" w14:textId="77777777" w:rsidR="00F45CDB" w:rsidRPr="00C67AD5" w:rsidRDefault="00F45CDB" w:rsidP="00F45CDB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581775A" w14:textId="19F1CCB7" w:rsidR="00CB60A8" w:rsidRPr="00C67AD5" w:rsidRDefault="008336D0" w:rsidP="00CB60A8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Nutzungsverhalten: Was kommt in den Tresor?</w:t>
      </w:r>
    </w:p>
    <w:p w14:paraId="4CEB4736" w14:textId="42DB75FD" w:rsidR="008F3B8A" w:rsidRDefault="006429E8" w:rsidP="006429E8">
      <w:pPr>
        <w:spacing w:line="360" w:lineRule="auto"/>
        <w:rPr>
          <w:rFonts w:ascii="Arial" w:hAnsi="Arial" w:cs="Arial"/>
          <w:sz w:val="20"/>
          <w:szCs w:val="20"/>
        </w:rPr>
      </w:pPr>
      <w:r w:rsidRPr="0001061D">
        <w:rPr>
          <w:rFonts w:ascii="Arial" w:hAnsi="Arial" w:cs="Arial"/>
          <w:sz w:val="20"/>
          <w:szCs w:val="20"/>
        </w:rPr>
        <w:t>„Werden Tresore nur für Bargeld benutzt?“</w:t>
      </w:r>
      <w:r w:rsidR="00F45CDB" w:rsidRPr="0001061D">
        <w:rPr>
          <w:rFonts w:ascii="Arial" w:hAnsi="Arial" w:cs="Arial"/>
          <w:sz w:val="20"/>
          <w:szCs w:val="20"/>
        </w:rPr>
        <w:t xml:space="preserve"> Dieser Frage ging eine</w:t>
      </w:r>
      <w:r w:rsidR="006B7714">
        <w:rPr>
          <w:rFonts w:ascii="Arial" w:hAnsi="Arial" w:cs="Arial"/>
          <w:sz w:val="20"/>
          <w:szCs w:val="20"/>
        </w:rPr>
        <w:t xml:space="preserve"> </w:t>
      </w:r>
      <w:r w:rsidRPr="0001061D">
        <w:rPr>
          <w:rFonts w:ascii="Arial" w:hAnsi="Arial" w:cs="Arial"/>
          <w:sz w:val="20"/>
          <w:szCs w:val="20"/>
        </w:rPr>
        <w:t>Mitgliederumfrage</w:t>
      </w:r>
      <w:r w:rsidRPr="00F45CDB">
        <w:rPr>
          <w:rFonts w:ascii="Arial" w:hAnsi="Arial" w:cs="Arial"/>
          <w:sz w:val="20"/>
          <w:szCs w:val="20"/>
        </w:rPr>
        <w:t xml:space="preserve"> </w:t>
      </w:r>
      <w:r w:rsidR="00F45CDB" w:rsidRPr="00F45CDB">
        <w:rPr>
          <w:rFonts w:ascii="Arial" w:hAnsi="Arial" w:cs="Arial"/>
          <w:sz w:val="20"/>
          <w:szCs w:val="20"/>
        </w:rPr>
        <w:t>nach.</w:t>
      </w:r>
      <w:r w:rsidR="009042EB">
        <w:rPr>
          <w:rFonts w:ascii="Arial" w:hAnsi="Arial" w:cs="Arial"/>
          <w:sz w:val="20"/>
          <w:szCs w:val="20"/>
        </w:rPr>
        <w:t xml:space="preserve"> Falko Adomat </w:t>
      </w:r>
      <w:r w:rsidR="006B7714">
        <w:rPr>
          <w:rFonts w:ascii="Arial" w:hAnsi="Arial" w:cs="Arial"/>
          <w:sz w:val="20"/>
          <w:szCs w:val="20"/>
        </w:rPr>
        <w:t xml:space="preserve">zu den Ergebnissen: </w:t>
      </w:r>
      <w:r w:rsidR="00F45CDB">
        <w:rPr>
          <w:rFonts w:ascii="Arial" w:hAnsi="Arial" w:cs="Arial"/>
          <w:sz w:val="20"/>
          <w:szCs w:val="20"/>
        </w:rPr>
        <w:t xml:space="preserve">„Die Antworten sind zwar nicht repräsentativ, </w:t>
      </w:r>
      <w:r w:rsidR="004E4A4A">
        <w:rPr>
          <w:rFonts w:ascii="Arial" w:hAnsi="Arial" w:cs="Arial"/>
          <w:sz w:val="20"/>
          <w:szCs w:val="20"/>
        </w:rPr>
        <w:t>geben aber ein</w:t>
      </w:r>
      <w:r w:rsidR="006B7714">
        <w:rPr>
          <w:rFonts w:ascii="Arial" w:hAnsi="Arial" w:cs="Arial"/>
          <w:sz w:val="20"/>
          <w:szCs w:val="20"/>
        </w:rPr>
        <w:t xml:space="preserve"> ungefähres </w:t>
      </w:r>
      <w:r w:rsidR="004E4A4A">
        <w:rPr>
          <w:rFonts w:ascii="Arial" w:hAnsi="Arial" w:cs="Arial"/>
          <w:sz w:val="20"/>
          <w:szCs w:val="20"/>
        </w:rPr>
        <w:t xml:space="preserve">Bild: </w:t>
      </w:r>
      <w:r w:rsidR="00782719">
        <w:rPr>
          <w:rFonts w:ascii="Arial" w:hAnsi="Arial" w:cs="Arial"/>
          <w:sz w:val="20"/>
          <w:szCs w:val="20"/>
        </w:rPr>
        <w:t xml:space="preserve">Rund ein </w:t>
      </w:r>
      <w:r w:rsidR="00F45CDB">
        <w:rPr>
          <w:rFonts w:ascii="Arial" w:hAnsi="Arial" w:cs="Arial"/>
          <w:sz w:val="20"/>
          <w:szCs w:val="20"/>
        </w:rPr>
        <w:t>Drittel</w:t>
      </w:r>
      <w:r w:rsidR="009042EB">
        <w:rPr>
          <w:rFonts w:ascii="Arial" w:hAnsi="Arial" w:cs="Arial"/>
          <w:sz w:val="20"/>
          <w:szCs w:val="20"/>
        </w:rPr>
        <w:t xml:space="preserve"> der privaten Besitzer </w:t>
      </w:r>
      <w:r w:rsidR="00782719">
        <w:rPr>
          <w:rFonts w:ascii="Arial" w:hAnsi="Arial" w:cs="Arial"/>
          <w:sz w:val="20"/>
          <w:szCs w:val="20"/>
        </w:rPr>
        <w:t>sicher</w:t>
      </w:r>
      <w:r w:rsidR="00CF2A3D">
        <w:rPr>
          <w:rFonts w:ascii="Arial" w:hAnsi="Arial" w:cs="Arial"/>
          <w:sz w:val="20"/>
          <w:szCs w:val="20"/>
        </w:rPr>
        <w:t>t</w:t>
      </w:r>
      <w:r w:rsidR="00782719">
        <w:rPr>
          <w:rFonts w:ascii="Arial" w:hAnsi="Arial" w:cs="Arial"/>
          <w:sz w:val="20"/>
          <w:szCs w:val="20"/>
        </w:rPr>
        <w:t xml:space="preserve"> </w:t>
      </w:r>
      <w:r w:rsidR="009042EB">
        <w:rPr>
          <w:rFonts w:ascii="Arial" w:hAnsi="Arial" w:cs="Arial"/>
          <w:sz w:val="20"/>
          <w:szCs w:val="20"/>
        </w:rPr>
        <w:t xml:space="preserve">im Tresor </w:t>
      </w:r>
      <w:r w:rsidR="004E4A4A">
        <w:rPr>
          <w:rFonts w:ascii="Arial" w:hAnsi="Arial" w:cs="Arial"/>
          <w:sz w:val="20"/>
          <w:szCs w:val="20"/>
        </w:rPr>
        <w:t>vorrangig</w:t>
      </w:r>
      <w:r w:rsidR="009042EB">
        <w:rPr>
          <w:rFonts w:ascii="Arial" w:hAnsi="Arial" w:cs="Arial"/>
          <w:sz w:val="20"/>
          <w:szCs w:val="20"/>
        </w:rPr>
        <w:t xml:space="preserve"> </w:t>
      </w:r>
      <w:r w:rsidR="00F45CDB">
        <w:rPr>
          <w:rFonts w:ascii="Arial" w:hAnsi="Arial" w:cs="Arial"/>
          <w:sz w:val="20"/>
          <w:szCs w:val="20"/>
        </w:rPr>
        <w:t>Bargel</w:t>
      </w:r>
      <w:r w:rsidR="009042EB">
        <w:rPr>
          <w:rFonts w:ascii="Arial" w:hAnsi="Arial" w:cs="Arial"/>
          <w:sz w:val="20"/>
          <w:szCs w:val="20"/>
        </w:rPr>
        <w:t>d, im g</w:t>
      </w:r>
      <w:r w:rsidR="00F45CDB">
        <w:rPr>
          <w:rFonts w:ascii="Arial" w:hAnsi="Arial" w:cs="Arial"/>
          <w:sz w:val="20"/>
          <w:szCs w:val="20"/>
        </w:rPr>
        <w:t xml:space="preserve">eschäftlichen Bereich </w:t>
      </w:r>
      <w:r w:rsidR="009042EB">
        <w:rPr>
          <w:rFonts w:ascii="Arial" w:hAnsi="Arial" w:cs="Arial"/>
          <w:sz w:val="20"/>
          <w:szCs w:val="20"/>
        </w:rPr>
        <w:t xml:space="preserve">sind es </w:t>
      </w:r>
      <w:r w:rsidR="00F45CDB">
        <w:rPr>
          <w:rFonts w:ascii="Arial" w:hAnsi="Arial" w:cs="Arial"/>
          <w:sz w:val="20"/>
          <w:szCs w:val="20"/>
        </w:rPr>
        <w:t>63 Prozent</w:t>
      </w:r>
      <w:r w:rsidR="004E4A4A">
        <w:rPr>
          <w:rFonts w:ascii="Arial" w:hAnsi="Arial" w:cs="Arial"/>
          <w:sz w:val="20"/>
          <w:szCs w:val="20"/>
        </w:rPr>
        <w:t>.</w:t>
      </w:r>
      <w:r w:rsidR="001A26B7">
        <w:rPr>
          <w:rFonts w:ascii="Arial" w:hAnsi="Arial" w:cs="Arial"/>
          <w:sz w:val="20"/>
          <w:szCs w:val="20"/>
        </w:rPr>
        <w:t>“</w:t>
      </w:r>
      <w:r w:rsidR="006B7714">
        <w:rPr>
          <w:rFonts w:ascii="Arial" w:hAnsi="Arial" w:cs="Arial"/>
          <w:sz w:val="20"/>
          <w:szCs w:val="20"/>
        </w:rPr>
        <w:t xml:space="preserve"> Neben </w:t>
      </w:r>
      <w:r w:rsidR="00F07150">
        <w:rPr>
          <w:rFonts w:ascii="Arial" w:hAnsi="Arial" w:cs="Arial"/>
          <w:sz w:val="20"/>
          <w:szCs w:val="20"/>
        </w:rPr>
        <w:t xml:space="preserve">Geld </w:t>
      </w:r>
      <w:r w:rsidR="006B7714">
        <w:rPr>
          <w:rFonts w:ascii="Arial" w:hAnsi="Arial" w:cs="Arial"/>
          <w:sz w:val="20"/>
          <w:szCs w:val="20"/>
        </w:rPr>
        <w:t xml:space="preserve">und Wertsachen lagern </w:t>
      </w:r>
      <w:r w:rsidR="007202AD">
        <w:rPr>
          <w:rFonts w:ascii="Arial" w:hAnsi="Arial" w:cs="Arial"/>
          <w:sz w:val="20"/>
          <w:szCs w:val="20"/>
        </w:rPr>
        <w:t xml:space="preserve">in Wertbehältnissen </w:t>
      </w:r>
      <w:r w:rsidR="006B7714">
        <w:rPr>
          <w:rFonts w:ascii="Arial" w:hAnsi="Arial" w:cs="Arial"/>
          <w:sz w:val="20"/>
          <w:szCs w:val="20"/>
        </w:rPr>
        <w:t xml:space="preserve">vermutlich </w:t>
      </w:r>
      <w:r w:rsidR="004E4A4A">
        <w:rPr>
          <w:rFonts w:ascii="Arial" w:hAnsi="Arial" w:cs="Arial"/>
          <w:sz w:val="20"/>
          <w:szCs w:val="20"/>
        </w:rPr>
        <w:t>auch E-</w:t>
      </w:r>
      <w:r w:rsidR="009D62FF" w:rsidRPr="009D62FF">
        <w:rPr>
          <w:rFonts w:ascii="Arial" w:hAnsi="Arial" w:cs="Arial"/>
          <w:sz w:val="20"/>
          <w:szCs w:val="20"/>
        </w:rPr>
        <w:t>Bike-Akkus mit Lithium-Ionen-Batterien</w:t>
      </w:r>
      <w:r w:rsidR="004E4A4A">
        <w:rPr>
          <w:rFonts w:ascii="Arial" w:hAnsi="Arial" w:cs="Arial"/>
          <w:sz w:val="20"/>
          <w:szCs w:val="20"/>
        </w:rPr>
        <w:t xml:space="preserve"> – immerhin gibt es laut </w:t>
      </w:r>
      <w:r w:rsidR="009D62FF" w:rsidRPr="009D62FF">
        <w:rPr>
          <w:rFonts w:ascii="Arial" w:hAnsi="Arial" w:cs="Arial"/>
          <w:sz w:val="20"/>
          <w:szCs w:val="20"/>
        </w:rPr>
        <w:t>Statistische</w:t>
      </w:r>
      <w:r w:rsidR="00CF2A3D">
        <w:rPr>
          <w:rFonts w:ascii="Arial" w:hAnsi="Arial" w:cs="Arial"/>
          <w:sz w:val="20"/>
          <w:szCs w:val="20"/>
        </w:rPr>
        <w:t>m</w:t>
      </w:r>
      <w:r w:rsidR="004E4A4A">
        <w:rPr>
          <w:rFonts w:ascii="Arial" w:hAnsi="Arial" w:cs="Arial"/>
          <w:sz w:val="20"/>
          <w:szCs w:val="20"/>
        </w:rPr>
        <w:t xml:space="preserve"> </w:t>
      </w:r>
      <w:r w:rsidR="009D62FF" w:rsidRPr="009D62FF">
        <w:rPr>
          <w:rFonts w:ascii="Arial" w:hAnsi="Arial" w:cs="Arial"/>
          <w:sz w:val="20"/>
          <w:szCs w:val="20"/>
        </w:rPr>
        <w:t xml:space="preserve">Bundesamt in Deutschland mittlerweile 8,4 Millionen Elektroräder. </w:t>
      </w:r>
      <w:r w:rsidR="004E4A4A">
        <w:rPr>
          <w:rFonts w:ascii="Arial" w:hAnsi="Arial" w:cs="Arial"/>
          <w:sz w:val="20"/>
          <w:szCs w:val="20"/>
        </w:rPr>
        <w:t xml:space="preserve">Das Problem: Nicht jeder </w:t>
      </w:r>
      <w:r w:rsidR="00E3323D">
        <w:rPr>
          <w:rFonts w:ascii="Arial" w:hAnsi="Arial" w:cs="Arial"/>
          <w:sz w:val="20"/>
          <w:szCs w:val="20"/>
        </w:rPr>
        <w:t xml:space="preserve">Lagerschrank </w:t>
      </w:r>
      <w:r w:rsidR="004E4A4A">
        <w:rPr>
          <w:rFonts w:ascii="Arial" w:hAnsi="Arial" w:cs="Arial"/>
          <w:sz w:val="20"/>
          <w:szCs w:val="20"/>
        </w:rPr>
        <w:t>ist für d</w:t>
      </w:r>
      <w:r w:rsidR="00782719">
        <w:rPr>
          <w:rFonts w:ascii="Arial" w:hAnsi="Arial" w:cs="Arial"/>
          <w:sz w:val="20"/>
          <w:szCs w:val="20"/>
        </w:rPr>
        <w:t>ie</w:t>
      </w:r>
      <w:r w:rsidR="004E4A4A">
        <w:rPr>
          <w:rFonts w:ascii="Arial" w:hAnsi="Arial" w:cs="Arial"/>
          <w:sz w:val="20"/>
          <w:szCs w:val="20"/>
        </w:rPr>
        <w:t xml:space="preserve"> sichere</w:t>
      </w:r>
      <w:r w:rsidR="00782719">
        <w:rPr>
          <w:rFonts w:ascii="Arial" w:hAnsi="Arial" w:cs="Arial"/>
          <w:sz w:val="20"/>
          <w:szCs w:val="20"/>
        </w:rPr>
        <w:t xml:space="preserve"> Batteriea</w:t>
      </w:r>
      <w:r w:rsidR="00F07150">
        <w:rPr>
          <w:rFonts w:ascii="Arial" w:hAnsi="Arial" w:cs="Arial"/>
          <w:sz w:val="20"/>
          <w:szCs w:val="20"/>
        </w:rPr>
        <w:t xml:space="preserve">ufbewahrung </w:t>
      </w:r>
      <w:r w:rsidR="004E4A4A">
        <w:rPr>
          <w:rFonts w:ascii="Arial" w:hAnsi="Arial" w:cs="Arial"/>
          <w:sz w:val="20"/>
          <w:szCs w:val="20"/>
        </w:rPr>
        <w:t xml:space="preserve">geeignet. </w:t>
      </w:r>
      <w:r w:rsidR="009D62FF">
        <w:rPr>
          <w:rFonts w:ascii="Arial" w:hAnsi="Arial" w:cs="Arial"/>
          <w:sz w:val="20"/>
          <w:szCs w:val="20"/>
        </w:rPr>
        <w:t xml:space="preserve"> </w:t>
      </w:r>
    </w:p>
    <w:p w14:paraId="1F2CC01A" w14:textId="77777777" w:rsidR="008F3B8A" w:rsidRDefault="008F3B8A" w:rsidP="006429E8">
      <w:pPr>
        <w:spacing w:line="360" w:lineRule="auto"/>
        <w:rPr>
          <w:rFonts w:ascii="Arial" w:hAnsi="Arial" w:cs="Arial"/>
          <w:sz w:val="20"/>
          <w:szCs w:val="20"/>
        </w:rPr>
      </w:pPr>
    </w:p>
    <w:p w14:paraId="2A53EB4A" w14:textId="13C75C27" w:rsidR="008F3B8A" w:rsidRPr="00A5698C" w:rsidRDefault="008271C1" w:rsidP="006429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Neue Anforderung: Lagerung von </w:t>
      </w:r>
      <w:r w:rsidRPr="008271C1">
        <w:rPr>
          <w:rFonts w:ascii="Arial" w:hAnsi="Arial" w:cs="Arial"/>
          <w:b/>
          <w:bCs/>
          <w:sz w:val="20"/>
          <w:szCs w:val="20"/>
        </w:rPr>
        <w:t>Lithium-Ionen-Batterien</w:t>
      </w:r>
    </w:p>
    <w:p w14:paraId="5B22D543" w14:textId="12627289" w:rsidR="008F3B8A" w:rsidRDefault="00D169EA" w:rsidP="006429E8">
      <w:pPr>
        <w:spacing w:line="360" w:lineRule="auto"/>
        <w:rPr>
          <w:rFonts w:ascii="Arial" w:hAnsi="Arial" w:cs="Arial"/>
          <w:sz w:val="20"/>
          <w:szCs w:val="20"/>
        </w:rPr>
      </w:pPr>
      <w:r w:rsidRPr="00D169EA">
        <w:rPr>
          <w:rFonts w:ascii="Arial" w:hAnsi="Arial" w:cs="Arial"/>
          <w:sz w:val="20"/>
          <w:szCs w:val="20"/>
        </w:rPr>
        <w:t>Z</w:t>
      </w:r>
      <w:r w:rsidR="004E4A4A">
        <w:rPr>
          <w:rFonts w:ascii="Arial" w:hAnsi="Arial" w:cs="Arial"/>
          <w:sz w:val="20"/>
          <w:szCs w:val="20"/>
        </w:rPr>
        <w:t xml:space="preserve">war </w:t>
      </w:r>
      <w:r>
        <w:rPr>
          <w:rFonts w:ascii="Arial" w:hAnsi="Arial" w:cs="Arial"/>
          <w:sz w:val="20"/>
          <w:szCs w:val="20"/>
        </w:rPr>
        <w:t>behaupte</w:t>
      </w:r>
      <w:r w:rsidR="00985BA2">
        <w:rPr>
          <w:rFonts w:ascii="Arial" w:hAnsi="Arial" w:cs="Arial"/>
          <w:sz w:val="20"/>
          <w:szCs w:val="20"/>
        </w:rPr>
        <w:t>n viele</w:t>
      </w:r>
      <w:r w:rsidRPr="00D169EA">
        <w:rPr>
          <w:rFonts w:ascii="Arial" w:hAnsi="Arial" w:cs="Arial"/>
          <w:sz w:val="20"/>
          <w:szCs w:val="20"/>
        </w:rPr>
        <w:t xml:space="preserve"> Hersteller, dass </w:t>
      </w:r>
      <w:r w:rsidR="006707C6">
        <w:rPr>
          <w:rFonts w:ascii="Arial" w:hAnsi="Arial" w:cs="Arial"/>
          <w:sz w:val="20"/>
          <w:szCs w:val="20"/>
        </w:rPr>
        <w:t>ihre</w:t>
      </w:r>
      <w:r>
        <w:rPr>
          <w:rFonts w:ascii="Arial" w:hAnsi="Arial" w:cs="Arial"/>
          <w:sz w:val="20"/>
          <w:szCs w:val="20"/>
        </w:rPr>
        <w:t xml:space="preserve"> Schränke </w:t>
      </w:r>
      <w:r w:rsidR="00926511">
        <w:rPr>
          <w:rFonts w:ascii="Arial" w:hAnsi="Arial" w:cs="Arial"/>
          <w:sz w:val="20"/>
          <w:szCs w:val="20"/>
        </w:rPr>
        <w:t>vor Bränden</w:t>
      </w:r>
      <w:r>
        <w:rPr>
          <w:rFonts w:ascii="Arial" w:hAnsi="Arial" w:cs="Arial"/>
          <w:sz w:val="20"/>
          <w:szCs w:val="20"/>
        </w:rPr>
        <w:t xml:space="preserve"> schützen – auch bei der Lagerung von Batterien. Ihre Aussage</w:t>
      </w:r>
      <w:r w:rsidR="00381846">
        <w:rPr>
          <w:rFonts w:ascii="Arial" w:hAnsi="Arial" w:cs="Arial"/>
          <w:sz w:val="20"/>
          <w:szCs w:val="20"/>
        </w:rPr>
        <w:t>n stützen sich</w:t>
      </w:r>
      <w:r>
        <w:rPr>
          <w:rFonts w:ascii="Arial" w:hAnsi="Arial" w:cs="Arial"/>
          <w:sz w:val="20"/>
          <w:szCs w:val="20"/>
        </w:rPr>
        <w:t xml:space="preserve"> </w:t>
      </w:r>
      <w:r w:rsidR="00562270">
        <w:rPr>
          <w:rFonts w:ascii="Arial" w:hAnsi="Arial" w:cs="Arial"/>
          <w:sz w:val="20"/>
          <w:szCs w:val="20"/>
        </w:rPr>
        <w:t xml:space="preserve">aber </w:t>
      </w:r>
      <w:r w:rsidR="00E3323D">
        <w:rPr>
          <w:rFonts w:ascii="Arial" w:hAnsi="Arial" w:cs="Arial"/>
          <w:sz w:val="20"/>
          <w:szCs w:val="20"/>
        </w:rPr>
        <w:t>in der Regel</w:t>
      </w:r>
      <w:r>
        <w:rPr>
          <w:rFonts w:ascii="Arial" w:hAnsi="Arial" w:cs="Arial"/>
          <w:sz w:val="20"/>
          <w:szCs w:val="20"/>
        </w:rPr>
        <w:t xml:space="preserve"> auf eigene </w:t>
      </w:r>
      <w:r w:rsidRPr="00D169EA">
        <w:rPr>
          <w:rFonts w:ascii="Arial" w:hAnsi="Arial" w:cs="Arial"/>
          <w:sz w:val="20"/>
          <w:szCs w:val="20"/>
        </w:rPr>
        <w:t>Systematik</w:t>
      </w:r>
      <w:r>
        <w:rPr>
          <w:rFonts w:ascii="Arial" w:hAnsi="Arial" w:cs="Arial"/>
          <w:sz w:val="20"/>
          <w:szCs w:val="20"/>
        </w:rPr>
        <w:t xml:space="preserve">en. Um verlässliche einheitliche Standards zu bekommen, hat die </w:t>
      </w:r>
      <w:r w:rsidR="008F3B8A">
        <w:rPr>
          <w:rFonts w:ascii="Arial" w:hAnsi="Arial" w:cs="Arial"/>
          <w:sz w:val="20"/>
          <w:szCs w:val="20"/>
        </w:rPr>
        <w:t xml:space="preserve">ESSA </w:t>
      </w:r>
      <w:r w:rsidR="009D62FF">
        <w:rPr>
          <w:rFonts w:ascii="Arial" w:hAnsi="Arial" w:cs="Arial"/>
          <w:sz w:val="20"/>
          <w:szCs w:val="20"/>
        </w:rPr>
        <w:t>mit dem</w:t>
      </w:r>
      <w:r w:rsidR="008F3B8A">
        <w:rPr>
          <w:rFonts w:ascii="Arial" w:hAnsi="Arial" w:cs="Arial"/>
          <w:sz w:val="20"/>
          <w:szCs w:val="20"/>
        </w:rPr>
        <w:t xml:space="preserve"> VDMA und dem ECB das Projekt </w:t>
      </w:r>
      <w:r w:rsidR="008F3B8A" w:rsidRPr="008F3B8A">
        <w:rPr>
          <w:rFonts w:ascii="Arial" w:hAnsi="Arial" w:cs="Arial"/>
          <w:sz w:val="20"/>
          <w:szCs w:val="20"/>
        </w:rPr>
        <w:t>„</w:t>
      </w:r>
      <w:r w:rsidR="00497AD8">
        <w:rPr>
          <w:rFonts w:ascii="Arial" w:hAnsi="Arial" w:cs="Arial"/>
          <w:sz w:val="20"/>
          <w:szCs w:val="20"/>
        </w:rPr>
        <w:t xml:space="preserve">Prüfung und Zertifizierung von Lagerschränken </w:t>
      </w:r>
      <w:r w:rsidR="008F3B8A" w:rsidRPr="008F3B8A">
        <w:rPr>
          <w:rFonts w:ascii="Arial" w:hAnsi="Arial" w:cs="Arial"/>
          <w:sz w:val="20"/>
          <w:szCs w:val="20"/>
        </w:rPr>
        <w:t>für Lithium-Ionen-Batterien“</w:t>
      </w:r>
      <w:r w:rsidR="008F3B8A">
        <w:rPr>
          <w:rFonts w:ascii="Arial" w:hAnsi="Arial" w:cs="Arial"/>
          <w:sz w:val="20"/>
          <w:szCs w:val="20"/>
        </w:rPr>
        <w:t xml:space="preserve"> gestartet</w:t>
      </w:r>
      <w:r w:rsidR="00A5698C">
        <w:rPr>
          <w:rFonts w:ascii="Arial" w:hAnsi="Arial" w:cs="Arial"/>
          <w:sz w:val="20"/>
          <w:szCs w:val="20"/>
        </w:rPr>
        <w:t xml:space="preserve">. </w:t>
      </w:r>
      <w:r w:rsidR="00261C67">
        <w:rPr>
          <w:rFonts w:ascii="Arial" w:hAnsi="Arial" w:cs="Arial"/>
          <w:sz w:val="20"/>
          <w:szCs w:val="20"/>
        </w:rPr>
        <w:t xml:space="preserve">Dirk Etheber vom ECB </w:t>
      </w:r>
      <w:r w:rsidR="00926511">
        <w:rPr>
          <w:rFonts w:ascii="Arial" w:hAnsi="Arial" w:cs="Arial"/>
          <w:sz w:val="20"/>
          <w:szCs w:val="20"/>
        </w:rPr>
        <w:t>präsentierte</w:t>
      </w:r>
      <w:r w:rsidR="00A569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Frankfurt den bisherigen Status</w:t>
      </w:r>
      <w:r w:rsidR="0092651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Die Partner </w:t>
      </w:r>
      <w:r w:rsidR="00B9335A">
        <w:rPr>
          <w:rFonts w:ascii="Arial" w:hAnsi="Arial" w:cs="Arial"/>
          <w:sz w:val="20"/>
          <w:szCs w:val="20"/>
        </w:rPr>
        <w:t xml:space="preserve">haben zunächst </w:t>
      </w:r>
      <w:r w:rsidR="00E3323D">
        <w:rPr>
          <w:rFonts w:ascii="Arial" w:hAnsi="Arial" w:cs="Arial"/>
          <w:sz w:val="20"/>
          <w:szCs w:val="20"/>
        </w:rPr>
        <w:t>Feuerprüfungen</w:t>
      </w:r>
      <w:r>
        <w:rPr>
          <w:rFonts w:ascii="Arial" w:hAnsi="Arial" w:cs="Arial"/>
          <w:sz w:val="20"/>
          <w:szCs w:val="20"/>
        </w:rPr>
        <w:t xml:space="preserve"> </w:t>
      </w:r>
      <w:r w:rsidR="00B9335A">
        <w:rPr>
          <w:rFonts w:ascii="Arial" w:hAnsi="Arial" w:cs="Arial"/>
          <w:sz w:val="20"/>
          <w:szCs w:val="20"/>
        </w:rPr>
        <w:t xml:space="preserve">durchgeführt </w:t>
      </w:r>
      <w:r>
        <w:rPr>
          <w:rFonts w:ascii="Arial" w:hAnsi="Arial" w:cs="Arial"/>
          <w:sz w:val="20"/>
          <w:szCs w:val="20"/>
        </w:rPr>
        <w:t xml:space="preserve">– </w:t>
      </w:r>
      <w:r w:rsidRPr="00D169EA">
        <w:rPr>
          <w:rFonts w:ascii="Arial" w:hAnsi="Arial" w:cs="Arial"/>
          <w:sz w:val="20"/>
          <w:szCs w:val="20"/>
        </w:rPr>
        <w:t>Hauptrisiken sin</w:t>
      </w:r>
      <w:r>
        <w:rPr>
          <w:rFonts w:ascii="Arial" w:hAnsi="Arial" w:cs="Arial"/>
          <w:sz w:val="20"/>
          <w:szCs w:val="20"/>
        </w:rPr>
        <w:t>d</w:t>
      </w:r>
      <w:r w:rsidRPr="00D169EA">
        <w:rPr>
          <w:rFonts w:ascii="Arial" w:hAnsi="Arial" w:cs="Arial"/>
          <w:sz w:val="20"/>
          <w:szCs w:val="20"/>
        </w:rPr>
        <w:t xml:space="preserve"> demnach Rauch, </w:t>
      </w:r>
      <w:r w:rsidR="00A6576A">
        <w:rPr>
          <w:rFonts w:ascii="Arial" w:hAnsi="Arial" w:cs="Arial"/>
          <w:sz w:val="20"/>
          <w:szCs w:val="20"/>
        </w:rPr>
        <w:t xml:space="preserve">Brand </w:t>
      </w:r>
      <w:r w:rsidRPr="00D169EA">
        <w:rPr>
          <w:rFonts w:ascii="Arial" w:hAnsi="Arial" w:cs="Arial"/>
          <w:sz w:val="20"/>
          <w:szCs w:val="20"/>
        </w:rPr>
        <w:t>und Explosio</w:t>
      </w:r>
      <w:r w:rsidR="00812D9F">
        <w:rPr>
          <w:rFonts w:ascii="Arial" w:hAnsi="Arial" w:cs="Arial"/>
          <w:sz w:val="20"/>
          <w:szCs w:val="20"/>
        </w:rPr>
        <w:t>n</w:t>
      </w:r>
      <w:r w:rsidRPr="00D169E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81846">
        <w:rPr>
          <w:rFonts w:ascii="Arial" w:hAnsi="Arial" w:cs="Arial"/>
          <w:sz w:val="20"/>
          <w:szCs w:val="20"/>
        </w:rPr>
        <w:t>Auf Basis d</w:t>
      </w:r>
      <w:r w:rsidR="00926511">
        <w:rPr>
          <w:rFonts w:ascii="Arial" w:hAnsi="Arial" w:cs="Arial"/>
          <w:sz w:val="20"/>
          <w:szCs w:val="20"/>
        </w:rPr>
        <w:t xml:space="preserve">ieser </w:t>
      </w:r>
      <w:r w:rsidR="001D7C49">
        <w:rPr>
          <w:rFonts w:ascii="Arial" w:hAnsi="Arial" w:cs="Arial"/>
          <w:sz w:val="20"/>
          <w:szCs w:val="20"/>
        </w:rPr>
        <w:t>Erkenntnisse</w:t>
      </w:r>
      <w:r w:rsidR="00AA4504">
        <w:rPr>
          <w:rFonts w:ascii="Arial" w:hAnsi="Arial" w:cs="Arial"/>
          <w:sz w:val="20"/>
          <w:szCs w:val="20"/>
        </w:rPr>
        <w:t xml:space="preserve"> entstand die </w:t>
      </w:r>
      <w:r w:rsidR="008F3B8A">
        <w:rPr>
          <w:rFonts w:ascii="Arial" w:hAnsi="Arial" w:cs="Arial"/>
          <w:sz w:val="20"/>
          <w:szCs w:val="20"/>
        </w:rPr>
        <w:t>Richtlinie VDMA 24994</w:t>
      </w:r>
      <w:r w:rsidR="00AA4504">
        <w:rPr>
          <w:rFonts w:ascii="Arial" w:hAnsi="Arial" w:cs="Arial"/>
          <w:sz w:val="20"/>
          <w:szCs w:val="20"/>
        </w:rPr>
        <w:t xml:space="preserve">, die demnächst erscheinen soll. </w:t>
      </w:r>
      <w:r w:rsidR="00381846">
        <w:rPr>
          <w:rFonts w:ascii="Arial" w:hAnsi="Arial" w:cs="Arial"/>
          <w:sz w:val="20"/>
          <w:szCs w:val="20"/>
        </w:rPr>
        <w:t>Sie legt Prüfungsanfo</w:t>
      </w:r>
      <w:r w:rsidR="00601051">
        <w:rPr>
          <w:rFonts w:ascii="Arial" w:hAnsi="Arial" w:cs="Arial"/>
          <w:sz w:val="20"/>
          <w:szCs w:val="20"/>
        </w:rPr>
        <w:t xml:space="preserve">rderungen </w:t>
      </w:r>
      <w:r w:rsidR="00381846">
        <w:rPr>
          <w:rFonts w:ascii="Arial" w:hAnsi="Arial" w:cs="Arial"/>
          <w:sz w:val="20"/>
          <w:szCs w:val="20"/>
        </w:rPr>
        <w:t>an Brandschutzschränke für tragbare Lithium-Ionen-Batterien mit eine</w:t>
      </w:r>
      <w:r w:rsidR="00D11889">
        <w:rPr>
          <w:rFonts w:ascii="Arial" w:hAnsi="Arial" w:cs="Arial"/>
          <w:sz w:val="20"/>
          <w:szCs w:val="20"/>
        </w:rPr>
        <w:t>m</w:t>
      </w:r>
      <w:r w:rsidR="00381846">
        <w:rPr>
          <w:rFonts w:ascii="Arial" w:hAnsi="Arial" w:cs="Arial"/>
          <w:sz w:val="20"/>
          <w:szCs w:val="20"/>
        </w:rPr>
        <w:t xml:space="preserve"> Gewicht bis zu 25 Kilogramm fest. </w:t>
      </w:r>
    </w:p>
    <w:p w14:paraId="67C6C315" w14:textId="77777777" w:rsidR="00080389" w:rsidRDefault="00080389" w:rsidP="006A398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BBA009E" w14:textId="7BA443B7" w:rsidR="006A3985" w:rsidRPr="00763932" w:rsidRDefault="003803C8" w:rsidP="006A398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Herausforderung: </w:t>
      </w:r>
      <w:r w:rsidR="008271C1">
        <w:rPr>
          <w:rFonts w:ascii="Arial" w:hAnsi="Arial" w:cs="Arial"/>
          <w:b/>
          <w:bCs/>
          <w:sz w:val="20"/>
          <w:szCs w:val="20"/>
        </w:rPr>
        <w:t xml:space="preserve">Smart Locks </w:t>
      </w:r>
      <w:r w:rsidR="003C71B2">
        <w:rPr>
          <w:rFonts w:ascii="Arial" w:hAnsi="Arial" w:cs="Arial"/>
          <w:b/>
          <w:bCs/>
          <w:sz w:val="20"/>
          <w:szCs w:val="20"/>
        </w:rPr>
        <w:t xml:space="preserve">in Tresoren </w:t>
      </w:r>
    </w:p>
    <w:p w14:paraId="6E9E05E5" w14:textId="34EC5548" w:rsidR="006A3985" w:rsidRDefault="006A3985" w:rsidP="005D01B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 Smart Locks in Tresoren ging es in dem Impulsvortrag von Jens Heider. Der Leiter des </w:t>
      </w:r>
      <w:r w:rsidR="001D7C49">
        <w:rPr>
          <w:rFonts w:ascii="Arial" w:hAnsi="Arial" w:cs="Arial"/>
          <w:sz w:val="20"/>
          <w:szCs w:val="20"/>
        </w:rPr>
        <w:t>Departments</w:t>
      </w:r>
      <w:r>
        <w:rPr>
          <w:rFonts w:ascii="Arial" w:hAnsi="Arial" w:cs="Arial"/>
          <w:sz w:val="20"/>
          <w:szCs w:val="20"/>
        </w:rPr>
        <w:t xml:space="preserve"> Testlab Mobile Security beim Fraunhofer Institut</w:t>
      </w:r>
      <w:r w:rsidR="003C71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beleuchte</w:t>
      </w:r>
      <w:r w:rsidR="00CF2A3D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die Herausforderungen bei der Absicherung. Er sprach über Ziele, Technologien</w:t>
      </w:r>
      <w:r w:rsidR="008271C1">
        <w:rPr>
          <w:rFonts w:ascii="Arial" w:hAnsi="Arial" w:cs="Arial"/>
          <w:sz w:val="20"/>
          <w:szCs w:val="20"/>
        </w:rPr>
        <w:t xml:space="preserve"> und </w:t>
      </w:r>
      <w:r>
        <w:rPr>
          <w:rFonts w:ascii="Arial" w:hAnsi="Arial" w:cs="Arial"/>
          <w:sz w:val="20"/>
          <w:szCs w:val="20"/>
        </w:rPr>
        <w:t>Sicherheitsdesign</w:t>
      </w:r>
      <w:r w:rsidR="008271C1">
        <w:rPr>
          <w:rFonts w:ascii="Arial" w:hAnsi="Arial" w:cs="Arial"/>
          <w:sz w:val="20"/>
          <w:szCs w:val="20"/>
        </w:rPr>
        <w:t>, über Fallstri</w:t>
      </w:r>
      <w:r w:rsidR="001D7C49">
        <w:rPr>
          <w:rFonts w:ascii="Arial" w:hAnsi="Arial" w:cs="Arial"/>
          <w:sz w:val="20"/>
          <w:szCs w:val="20"/>
        </w:rPr>
        <w:t xml:space="preserve">cke </w:t>
      </w:r>
      <w:r w:rsidR="008271C1">
        <w:rPr>
          <w:rFonts w:ascii="Arial" w:hAnsi="Arial" w:cs="Arial"/>
          <w:sz w:val="20"/>
          <w:szCs w:val="20"/>
        </w:rPr>
        <w:t>und v</w:t>
      </w:r>
      <w:r>
        <w:rPr>
          <w:rFonts w:ascii="Arial" w:hAnsi="Arial" w:cs="Arial"/>
          <w:sz w:val="20"/>
          <w:szCs w:val="20"/>
        </w:rPr>
        <w:t>ermeidbare Schwachstelle</w:t>
      </w:r>
      <w:r w:rsidR="008271C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9BCBD0A" w14:textId="77777777" w:rsidR="008F3B8A" w:rsidRDefault="008F3B8A" w:rsidP="006429E8">
      <w:pPr>
        <w:spacing w:line="360" w:lineRule="auto"/>
        <w:rPr>
          <w:rFonts w:ascii="Arial" w:hAnsi="Arial" w:cs="Arial"/>
          <w:sz w:val="20"/>
          <w:szCs w:val="20"/>
        </w:rPr>
      </w:pPr>
    </w:p>
    <w:p w14:paraId="0CC995B9" w14:textId="59A0D13E" w:rsidR="008F3B8A" w:rsidRPr="007415EB" w:rsidRDefault="00042B71" w:rsidP="007415E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Nachhaltigkeit: klimaneutrale Tresorproduktion und Recycling</w:t>
      </w:r>
    </w:p>
    <w:p w14:paraId="37121CFB" w14:textId="56A1D7CE" w:rsidR="00080389" w:rsidRDefault="00A5698C" w:rsidP="00D25848">
      <w:pPr>
        <w:spacing w:line="360" w:lineRule="auto"/>
        <w:rPr>
          <w:rFonts w:ascii="Arial" w:hAnsi="Arial" w:cs="Arial"/>
          <w:sz w:val="20"/>
          <w:szCs w:val="20"/>
        </w:rPr>
      </w:pPr>
      <w:r w:rsidRPr="007415EB">
        <w:rPr>
          <w:rFonts w:ascii="Arial" w:hAnsi="Arial" w:cs="Arial"/>
          <w:sz w:val="20"/>
          <w:szCs w:val="20"/>
        </w:rPr>
        <w:t>Nachhaltig</w:t>
      </w:r>
      <w:r w:rsidR="00CF2A3D">
        <w:rPr>
          <w:rFonts w:ascii="Arial" w:hAnsi="Arial" w:cs="Arial"/>
          <w:sz w:val="20"/>
          <w:szCs w:val="20"/>
        </w:rPr>
        <w:t>k</w:t>
      </w:r>
      <w:r w:rsidRPr="007415EB">
        <w:rPr>
          <w:rFonts w:ascii="Arial" w:hAnsi="Arial" w:cs="Arial"/>
          <w:sz w:val="20"/>
          <w:szCs w:val="20"/>
        </w:rPr>
        <w:t xml:space="preserve">eit spielt in der Industrie eine </w:t>
      </w:r>
      <w:r w:rsidR="00927027">
        <w:rPr>
          <w:rFonts w:ascii="Arial" w:hAnsi="Arial" w:cs="Arial"/>
          <w:sz w:val="20"/>
          <w:szCs w:val="20"/>
        </w:rPr>
        <w:t>große</w:t>
      </w:r>
      <w:r w:rsidRPr="007415EB">
        <w:rPr>
          <w:rFonts w:ascii="Arial" w:hAnsi="Arial" w:cs="Arial"/>
          <w:sz w:val="20"/>
          <w:szCs w:val="20"/>
        </w:rPr>
        <w:t xml:space="preserve"> Rolle</w:t>
      </w:r>
      <w:r w:rsidR="00D11889">
        <w:rPr>
          <w:rFonts w:ascii="Arial" w:hAnsi="Arial" w:cs="Arial"/>
          <w:sz w:val="20"/>
          <w:szCs w:val="20"/>
        </w:rPr>
        <w:t xml:space="preserve"> – </w:t>
      </w:r>
      <w:r w:rsidRPr="007415EB">
        <w:rPr>
          <w:rFonts w:ascii="Arial" w:hAnsi="Arial" w:cs="Arial"/>
          <w:sz w:val="20"/>
          <w:szCs w:val="20"/>
        </w:rPr>
        <w:t xml:space="preserve">Vorträge und Workshops beleuchteten das Thema </w:t>
      </w:r>
      <w:r w:rsidR="007415EB" w:rsidRPr="007415EB">
        <w:rPr>
          <w:rFonts w:ascii="Arial" w:hAnsi="Arial" w:cs="Arial"/>
          <w:sz w:val="20"/>
          <w:szCs w:val="20"/>
        </w:rPr>
        <w:t xml:space="preserve">mit Blick auf die </w:t>
      </w:r>
      <w:r w:rsidR="00DC0404">
        <w:rPr>
          <w:rFonts w:ascii="Arial" w:hAnsi="Arial" w:cs="Arial"/>
          <w:sz w:val="20"/>
          <w:szCs w:val="20"/>
        </w:rPr>
        <w:t>verantwortungs</w:t>
      </w:r>
      <w:r w:rsidR="003B0EE6">
        <w:rPr>
          <w:rFonts w:ascii="Arial" w:hAnsi="Arial" w:cs="Arial"/>
          <w:sz w:val="20"/>
          <w:szCs w:val="20"/>
        </w:rPr>
        <w:t>v</w:t>
      </w:r>
      <w:r w:rsidR="00DC0404">
        <w:rPr>
          <w:rFonts w:ascii="Arial" w:hAnsi="Arial" w:cs="Arial"/>
          <w:sz w:val="20"/>
          <w:szCs w:val="20"/>
        </w:rPr>
        <w:t xml:space="preserve">olle </w:t>
      </w:r>
      <w:r w:rsidR="007415EB" w:rsidRPr="007415EB">
        <w:rPr>
          <w:rFonts w:ascii="Arial" w:hAnsi="Arial" w:cs="Arial"/>
          <w:sz w:val="20"/>
          <w:szCs w:val="20"/>
        </w:rPr>
        <w:t>Tresorherstellung. „Wir haben drei Ziele</w:t>
      </w:r>
      <w:r w:rsidR="00D11889">
        <w:rPr>
          <w:rFonts w:ascii="Arial" w:hAnsi="Arial" w:cs="Arial"/>
          <w:sz w:val="20"/>
          <w:szCs w:val="20"/>
        </w:rPr>
        <w:t xml:space="preserve">: die </w:t>
      </w:r>
      <w:r w:rsidR="007415EB" w:rsidRPr="007415EB">
        <w:rPr>
          <w:rFonts w:ascii="Arial" w:hAnsi="Arial" w:cs="Arial"/>
          <w:sz w:val="20"/>
          <w:szCs w:val="20"/>
        </w:rPr>
        <w:t>klimaneutrale Produktion, die Verlängerung der Leb</w:t>
      </w:r>
      <w:r w:rsidR="00D11889">
        <w:rPr>
          <w:rFonts w:ascii="Arial" w:hAnsi="Arial" w:cs="Arial"/>
          <w:sz w:val="20"/>
          <w:szCs w:val="20"/>
        </w:rPr>
        <w:t>enszeit</w:t>
      </w:r>
      <w:r w:rsidR="007415EB" w:rsidRPr="007415EB">
        <w:rPr>
          <w:rFonts w:ascii="Arial" w:hAnsi="Arial" w:cs="Arial"/>
          <w:sz w:val="20"/>
          <w:szCs w:val="20"/>
        </w:rPr>
        <w:t xml:space="preserve"> von Tresoren und </w:t>
      </w:r>
      <w:r w:rsidR="00D11889">
        <w:rPr>
          <w:rFonts w:ascii="Arial" w:hAnsi="Arial" w:cs="Arial"/>
          <w:sz w:val="20"/>
          <w:szCs w:val="20"/>
        </w:rPr>
        <w:t>das Recycling danach“</w:t>
      </w:r>
      <w:r w:rsidR="00E75F02">
        <w:rPr>
          <w:rFonts w:ascii="Arial" w:hAnsi="Arial" w:cs="Arial"/>
          <w:sz w:val="20"/>
          <w:szCs w:val="20"/>
        </w:rPr>
        <w:t xml:space="preserve">, </w:t>
      </w:r>
      <w:r w:rsidR="00927027">
        <w:rPr>
          <w:rFonts w:ascii="Arial" w:hAnsi="Arial" w:cs="Arial"/>
          <w:sz w:val="20"/>
          <w:szCs w:val="20"/>
        </w:rPr>
        <w:t xml:space="preserve">erklärt </w:t>
      </w:r>
      <w:r w:rsidR="007415EB" w:rsidRPr="007415EB">
        <w:rPr>
          <w:rFonts w:ascii="Arial" w:hAnsi="Arial" w:cs="Arial"/>
          <w:sz w:val="20"/>
          <w:szCs w:val="20"/>
        </w:rPr>
        <w:t xml:space="preserve">Falko Adomat. </w:t>
      </w:r>
      <w:r w:rsidR="00D11889">
        <w:rPr>
          <w:rFonts w:ascii="Arial" w:hAnsi="Arial" w:cs="Arial"/>
          <w:sz w:val="20"/>
          <w:szCs w:val="20"/>
        </w:rPr>
        <w:t>Anna Feldman</w:t>
      </w:r>
      <w:r w:rsidR="007415EB">
        <w:rPr>
          <w:rFonts w:ascii="Arial" w:hAnsi="Arial" w:cs="Arial"/>
          <w:sz w:val="20"/>
          <w:szCs w:val="20"/>
        </w:rPr>
        <w:t xml:space="preserve"> vom VDMA erläuterte in ihre</w:t>
      </w:r>
      <w:r w:rsidR="00D11889">
        <w:rPr>
          <w:rFonts w:ascii="Arial" w:hAnsi="Arial" w:cs="Arial"/>
          <w:sz w:val="20"/>
          <w:szCs w:val="20"/>
        </w:rPr>
        <w:t xml:space="preserve">m </w:t>
      </w:r>
      <w:r w:rsidR="007415EB">
        <w:rPr>
          <w:rFonts w:ascii="Arial" w:hAnsi="Arial" w:cs="Arial"/>
          <w:sz w:val="20"/>
          <w:szCs w:val="20"/>
        </w:rPr>
        <w:t>Vortrag die wichtigsten Aspe</w:t>
      </w:r>
      <w:r w:rsidR="00D11889">
        <w:rPr>
          <w:rFonts w:ascii="Arial" w:hAnsi="Arial" w:cs="Arial"/>
          <w:sz w:val="20"/>
          <w:szCs w:val="20"/>
        </w:rPr>
        <w:t>kte des Transformatio</w:t>
      </w:r>
      <w:r w:rsidR="00CF2A3D">
        <w:rPr>
          <w:rFonts w:ascii="Arial" w:hAnsi="Arial" w:cs="Arial"/>
          <w:sz w:val="20"/>
          <w:szCs w:val="20"/>
        </w:rPr>
        <w:t>n</w:t>
      </w:r>
      <w:r w:rsidR="00D11889">
        <w:rPr>
          <w:rFonts w:ascii="Arial" w:hAnsi="Arial" w:cs="Arial"/>
          <w:sz w:val="20"/>
          <w:szCs w:val="20"/>
        </w:rPr>
        <w:t xml:space="preserve">sprozesses. </w:t>
      </w:r>
      <w:r w:rsidR="00E75F02">
        <w:rPr>
          <w:rFonts w:ascii="Arial" w:hAnsi="Arial" w:cs="Arial"/>
          <w:sz w:val="20"/>
          <w:szCs w:val="20"/>
        </w:rPr>
        <w:t>I</w:t>
      </w:r>
      <w:r w:rsidR="0003424D">
        <w:rPr>
          <w:rFonts w:ascii="Arial" w:hAnsi="Arial" w:cs="Arial"/>
          <w:sz w:val="20"/>
          <w:szCs w:val="20"/>
        </w:rPr>
        <w:t xml:space="preserve">m </w:t>
      </w:r>
      <w:r w:rsidR="00D11889">
        <w:rPr>
          <w:rFonts w:ascii="Arial" w:hAnsi="Arial" w:cs="Arial"/>
          <w:sz w:val="20"/>
          <w:szCs w:val="20"/>
        </w:rPr>
        <w:t>Workshop ging es darum, wie Unternehmen eine Klimastrategie erstellen, die Kundenwünschen und politischen Anforderungen entspricht.</w:t>
      </w:r>
    </w:p>
    <w:p w14:paraId="5609A2FD" w14:textId="77777777" w:rsidR="006465C0" w:rsidRPr="006465C0" w:rsidRDefault="006465C0" w:rsidP="006465C0">
      <w:pPr>
        <w:spacing w:line="360" w:lineRule="auto"/>
        <w:rPr>
          <w:rFonts w:ascii="Arial" w:hAnsi="Arial" w:cs="Arial"/>
          <w:sz w:val="20"/>
          <w:szCs w:val="20"/>
        </w:rPr>
      </w:pPr>
    </w:p>
    <w:p w14:paraId="4ABE94D5" w14:textId="4656C21B" w:rsidR="006465C0" w:rsidRPr="006465C0" w:rsidRDefault="006465C0" w:rsidP="006465C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465C0">
        <w:rPr>
          <w:rFonts w:ascii="Arial" w:hAnsi="Arial" w:cs="Arial"/>
          <w:b/>
          <w:bCs/>
          <w:sz w:val="20"/>
          <w:szCs w:val="20"/>
        </w:rPr>
        <w:t>ESSA-Award für Slavka Marinič</w:t>
      </w:r>
    </w:p>
    <w:p w14:paraId="253578F1" w14:textId="06CDD7F7" w:rsidR="006426E7" w:rsidRPr="00EE2E32" w:rsidRDefault="00C51863" w:rsidP="005F566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Zum fünften Mal vergab </w:t>
      </w:r>
      <w:r w:rsidR="006465C0">
        <w:rPr>
          <w:rFonts w:ascii="Arial" w:hAnsi="Arial" w:cs="Arial"/>
          <w:sz w:val="20"/>
          <w:szCs w:val="20"/>
        </w:rPr>
        <w:t>die ESSA einen Award an bedeuten</w:t>
      </w:r>
      <w:r w:rsidR="00CF2A3D">
        <w:rPr>
          <w:rFonts w:ascii="Arial" w:hAnsi="Arial" w:cs="Arial"/>
          <w:sz w:val="20"/>
          <w:szCs w:val="20"/>
        </w:rPr>
        <w:t>d</w:t>
      </w:r>
      <w:r w:rsidR="006465C0">
        <w:rPr>
          <w:rFonts w:ascii="Arial" w:hAnsi="Arial" w:cs="Arial"/>
          <w:sz w:val="20"/>
          <w:szCs w:val="20"/>
        </w:rPr>
        <w:t>e Persönlichkeiten der Branche. In</w:t>
      </w:r>
      <w:r w:rsidR="006465C0" w:rsidRPr="006465C0">
        <w:rPr>
          <w:rFonts w:ascii="Arial" w:hAnsi="Arial" w:cs="Arial"/>
          <w:sz w:val="20"/>
          <w:szCs w:val="20"/>
        </w:rPr>
        <w:t xml:space="preserve"> diesem Jahr ging </w:t>
      </w:r>
      <w:r w:rsidR="006465C0">
        <w:rPr>
          <w:rFonts w:ascii="Arial" w:hAnsi="Arial" w:cs="Arial"/>
          <w:sz w:val="20"/>
          <w:szCs w:val="20"/>
        </w:rPr>
        <w:t xml:space="preserve">er </w:t>
      </w:r>
      <w:r w:rsidR="006465C0" w:rsidRPr="006465C0">
        <w:rPr>
          <w:rFonts w:ascii="Arial" w:hAnsi="Arial" w:cs="Arial"/>
          <w:sz w:val="20"/>
          <w:szCs w:val="20"/>
        </w:rPr>
        <w:t>an Slavka Marinič, langjährige Geschäftsführerin eines slowenische</w:t>
      </w:r>
      <w:r w:rsidR="00CF2A3D">
        <w:rPr>
          <w:rFonts w:ascii="Arial" w:hAnsi="Arial" w:cs="Arial"/>
          <w:sz w:val="20"/>
          <w:szCs w:val="20"/>
        </w:rPr>
        <w:t>n</w:t>
      </w:r>
      <w:r w:rsidR="006465C0" w:rsidRPr="006465C0">
        <w:rPr>
          <w:rFonts w:ascii="Arial" w:hAnsi="Arial" w:cs="Arial"/>
          <w:sz w:val="20"/>
          <w:szCs w:val="20"/>
        </w:rPr>
        <w:t xml:space="preserve"> Tresorherstellers und von 2005 bis 2019 Vorstandsmitglied der ESSA. Falko Adomat hob ihr Engagement, ihre Leidenschaft und ihr Detailwissen hervor: „Sie hat einen besonderen Beitrag zur kontinuierlichen Weiterentwicklung der Branche geleistet und für</w:t>
      </w:r>
      <w:r w:rsidR="00EB72CC">
        <w:rPr>
          <w:rFonts w:ascii="Arial" w:hAnsi="Arial" w:cs="Arial"/>
          <w:sz w:val="20"/>
          <w:szCs w:val="20"/>
        </w:rPr>
        <w:t xml:space="preserve"> </w:t>
      </w:r>
      <w:r w:rsidR="006465C0" w:rsidRPr="006465C0">
        <w:rPr>
          <w:rFonts w:ascii="Arial" w:hAnsi="Arial" w:cs="Arial"/>
          <w:sz w:val="20"/>
          <w:szCs w:val="20"/>
        </w:rPr>
        <w:t>Zertifizierung in Osteuropa geworben.“</w:t>
      </w:r>
      <w:r w:rsidR="00CF2A3D" w:rsidDel="00CF2A3D">
        <w:rPr>
          <w:rFonts w:ascii="Arial" w:hAnsi="Arial" w:cs="Arial"/>
          <w:sz w:val="20"/>
          <w:szCs w:val="20"/>
        </w:rPr>
        <w:t xml:space="preserve"> </w:t>
      </w:r>
      <w:r w:rsidR="005F5664">
        <w:rPr>
          <w:rFonts w:ascii="Arial" w:hAnsi="Arial" w:cs="Arial"/>
          <w:sz w:val="20"/>
          <w:szCs w:val="20"/>
        </w:rPr>
        <w:tab/>
      </w:r>
      <w:r w:rsidR="005F5664">
        <w:rPr>
          <w:rFonts w:ascii="Arial" w:hAnsi="Arial" w:cs="Arial"/>
          <w:sz w:val="20"/>
          <w:szCs w:val="20"/>
        </w:rPr>
        <w:tab/>
      </w:r>
      <w:r w:rsidR="005F5664">
        <w:rPr>
          <w:rFonts w:ascii="Arial" w:hAnsi="Arial" w:cs="Arial"/>
          <w:sz w:val="20"/>
          <w:szCs w:val="20"/>
        </w:rPr>
        <w:tab/>
      </w:r>
      <w:r w:rsidR="005F5664">
        <w:rPr>
          <w:rFonts w:ascii="Arial" w:hAnsi="Arial" w:cs="Arial"/>
          <w:sz w:val="20"/>
          <w:szCs w:val="20"/>
        </w:rPr>
        <w:tab/>
      </w:r>
      <w:r w:rsidR="005F5664">
        <w:rPr>
          <w:rFonts w:ascii="Arial" w:hAnsi="Arial" w:cs="Arial"/>
          <w:sz w:val="20"/>
          <w:szCs w:val="20"/>
        </w:rPr>
        <w:tab/>
      </w:r>
      <w:r w:rsidR="005F5664">
        <w:rPr>
          <w:rFonts w:ascii="Arial" w:hAnsi="Arial" w:cs="Arial"/>
          <w:sz w:val="20"/>
          <w:szCs w:val="20"/>
        </w:rPr>
        <w:tab/>
      </w:r>
      <w:r w:rsidR="005F5664">
        <w:rPr>
          <w:rFonts w:ascii="Arial" w:hAnsi="Arial" w:cs="Arial"/>
          <w:sz w:val="20"/>
          <w:szCs w:val="20"/>
        </w:rPr>
        <w:tab/>
      </w:r>
      <w:r w:rsidR="006426E7" w:rsidRPr="00EE2E32">
        <w:rPr>
          <w:rFonts w:ascii="Arial" w:hAnsi="Arial" w:cs="Arial"/>
          <w:sz w:val="16"/>
          <w:szCs w:val="16"/>
        </w:rPr>
        <w:t xml:space="preserve">Text </w:t>
      </w:r>
      <w:r w:rsidR="005F5664">
        <w:rPr>
          <w:rFonts w:ascii="Arial" w:hAnsi="Arial" w:cs="Arial"/>
          <w:sz w:val="16"/>
          <w:szCs w:val="16"/>
        </w:rPr>
        <w:t>3.6</w:t>
      </w:r>
      <w:r>
        <w:rPr>
          <w:rFonts w:ascii="Arial" w:hAnsi="Arial" w:cs="Arial"/>
          <w:sz w:val="16"/>
          <w:szCs w:val="16"/>
        </w:rPr>
        <w:t>28</w:t>
      </w:r>
      <w:r w:rsidR="005F5664">
        <w:rPr>
          <w:rFonts w:ascii="Arial" w:hAnsi="Arial" w:cs="Arial"/>
          <w:sz w:val="16"/>
          <w:szCs w:val="16"/>
        </w:rPr>
        <w:t xml:space="preserve"> </w:t>
      </w:r>
      <w:r w:rsidR="006426E7" w:rsidRPr="00EE2E32">
        <w:rPr>
          <w:rFonts w:ascii="Arial" w:hAnsi="Arial" w:cs="Arial"/>
          <w:sz w:val="16"/>
          <w:szCs w:val="16"/>
        </w:rPr>
        <w:t>Z. inkl. Leerz.</w:t>
      </w:r>
    </w:p>
    <w:p w14:paraId="4ECA61E6" w14:textId="77777777" w:rsidR="005D1960" w:rsidRDefault="005D1960" w:rsidP="005D1960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sz w:val="20"/>
        </w:rPr>
      </w:pPr>
    </w:p>
    <w:p w14:paraId="2FE7296D" w14:textId="77777777" w:rsidR="00A65052" w:rsidRPr="0025047A" w:rsidRDefault="00A65052" w:rsidP="005D1960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sz w:val="20"/>
        </w:rPr>
      </w:pPr>
    </w:p>
    <w:p w14:paraId="3FA96883" w14:textId="77777777" w:rsidR="000F56BF" w:rsidRDefault="000F56BF" w:rsidP="000F56BF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p w14:paraId="611B2CCD" w14:textId="5ECBBAB0" w:rsidR="000F56BF" w:rsidRPr="00B05C99" w:rsidRDefault="000F56BF" w:rsidP="000F56BF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  <w:r w:rsidRPr="00CE1325">
        <w:rPr>
          <w:rFonts w:ascii="Arial" w:hAnsi="Arial" w:cs="Arial"/>
          <w:bCs w:val="0"/>
          <w:sz w:val="20"/>
        </w:rPr>
        <w:t xml:space="preserve">Die Pressemitteilung finden Sie </w:t>
      </w:r>
      <w:hyperlink r:id="rId8" w:history="1">
        <w:r w:rsidRPr="00CE1325">
          <w:rPr>
            <w:rStyle w:val="Hyperlink"/>
            <w:rFonts w:ascii="Arial" w:hAnsi="Arial" w:cs="Arial"/>
            <w:bCs w:val="0"/>
            <w:sz w:val="20"/>
          </w:rPr>
          <w:t>hier</w:t>
        </w:r>
      </w:hyperlink>
      <w:r w:rsidRPr="00CE1325">
        <w:rPr>
          <w:rFonts w:ascii="Arial" w:hAnsi="Arial" w:cs="Arial"/>
          <w:bCs w:val="0"/>
          <w:sz w:val="20"/>
        </w:rPr>
        <w:t xml:space="preserve"> auch zum Download.</w:t>
      </w:r>
    </w:p>
    <w:p w14:paraId="263C60F3" w14:textId="77777777" w:rsidR="00A65052" w:rsidRPr="0025047A" w:rsidRDefault="00A65052" w:rsidP="005D1960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sz w:val="20"/>
        </w:rPr>
      </w:pPr>
    </w:p>
    <w:p w14:paraId="2D98AE68" w14:textId="77777777" w:rsidR="003635B0" w:rsidRDefault="003635B0">
      <w:pPr>
        <w:spacing w:after="200" w:line="276" w:lineRule="auto"/>
        <w:rPr>
          <w:rFonts w:ascii="Arial" w:hAnsi="Arial" w:cs="Arial"/>
          <w:color w:val="0070C0"/>
          <w:sz w:val="20"/>
        </w:rPr>
      </w:pPr>
    </w:p>
    <w:p w14:paraId="2A99EA45" w14:textId="172B60FB" w:rsidR="003635B0" w:rsidRPr="003635B0" w:rsidRDefault="003635B0" w:rsidP="003635B0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32"/>
          <w:szCs w:val="32"/>
        </w:rPr>
      </w:pPr>
    </w:p>
    <w:p w14:paraId="4585D36C" w14:textId="55679A9B" w:rsidR="00B85CB9" w:rsidRDefault="00B85CB9">
      <w:pPr>
        <w:spacing w:after="200" w:line="276" w:lineRule="auto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70C0"/>
          <w:sz w:val="20"/>
        </w:rPr>
        <w:br w:type="page"/>
      </w:r>
    </w:p>
    <w:p w14:paraId="34AA4119" w14:textId="77777777" w:rsidR="0025047A" w:rsidRPr="0025047A" w:rsidRDefault="0025047A" w:rsidP="0025047A">
      <w:pPr>
        <w:spacing w:line="360" w:lineRule="auto"/>
        <w:rPr>
          <w:rFonts w:ascii="Arial" w:hAnsi="Arial" w:cs="Arial"/>
          <w:color w:val="0070C0"/>
          <w:sz w:val="20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806"/>
        <w:gridCol w:w="5180"/>
      </w:tblGrid>
      <w:tr w:rsidR="0025047A" w:rsidRPr="0025047A" w14:paraId="069FA601" w14:textId="77777777" w:rsidTr="00B02181"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CB0D3" w14:textId="57EA9FA5" w:rsidR="0025047A" w:rsidRPr="0025047A" w:rsidRDefault="0025047A" w:rsidP="00B02181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</w:pPr>
            <w:r w:rsidRPr="0025047A">
              <w:rPr>
                <w:rFonts w:ascii="Arial" w:hAnsi="Arial" w:cs="Arial"/>
                <w:b/>
                <w:bCs/>
                <w:sz w:val="20"/>
              </w:rPr>
              <w:t>BU</w:t>
            </w:r>
            <w:r w:rsidR="00B85CB9">
              <w:t xml:space="preserve"> 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5949" w14:textId="77777777" w:rsidR="0025047A" w:rsidRPr="0025047A" w:rsidRDefault="0025047A" w:rsidP="00B02181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</w:pPr>
            <w:r w:rsidRPr="0025047A">
              <w:rPr>
                <w:rFonts w:ascii="Arial" w:hAnsi="Arial" w:cs="Arial"/>
                <w:b/>
                <w:bCs/>
                <w:sz w:val="20"/>
              </w:rPr>
              <w:t>Foto Nr.</w:t>
            </w:r>
          </w:p>
        </w:tc>
        <w:tc>
          <w:tcPr>
            <w:tcW w:w="4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3B5F5B3" w14:textId="77777777" w:rsidR="0025047A" w:rsidRPr="0025047A" w:rsidRDefault="0025047A" w:rsidP="00B02181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25047A">
              <w:rPr>
                <w:rFonts w:ascii="Arial" w:hAnsi="Arial" w:cs="Arial"/>
                <w:b/>
                <w:bCs/>
                <w:sz w:val="20"/>
              </w:rPr>
              <w:t>Foto</w:t>
            </w:r>
          </w:p>
        </w:tc>
      </w:tr>
      <w:tr w:rsidR="0025047A" w:rsidRPr="0025047A" w14:paraId="0A6D3D33" w14:textId="77777777" w:rsidTr="008F038B">
        <w:trPr>
          <w:trHeight w:val="2502"/>
        </w:trPr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EBAF" w14:textId="7C881CA4" w:rsidR="0025047A" w:rsidRDefault="00B85CB9" w:rsidP="00B02181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Falko Adomat (li.) begrüßte rund 140 </w:t>
            </w:r>
            <w:r w:rsidRPr="00B85CB9">
              <w:rPr>
                <w:rFonts w:ascii="Arial" w:eastAsiaTheme="minorHAnsi" w:hAnsi="Arial" w:cs="Arial"/>
                <w:sz w:val="20"/>
                <w:lang w:eastAsia="en-US"/>
              </w:rPr>
              <w:t>Tresor- und Sicherheitsexperten aus fünf Kontinenten auf der Jahreshauptversammlung der ESSA in Fran</w:t>
            </w:r>
            <w:r w:rsidR="00E30094">
              <w:rPr>
                <w:rFonts w:ascii="Arial" w:eastAsiaTheme="minorHAnsi" w:hAnsi="Arial" w:cs="Arial"/>
                <w:sz w:val="20"/>
                <w:lang w:eastAsia="en-US"/>
              </w:rPr>
              <w:t>k</w:t>
            </w:r>
            <w:r w:rsidRPr="00B85CB9">
              <w:rPr>
                <w:rFonts w:ascii="Arial" w:eastAsiaTheme="minorHAnsi" w:hAnsi="Arial" w:cs="Arial"/>
                <w:sz w:val="20"/>
                <w:lang w:eastAsia="en-US"/>
              </w:rPr>
              <w:t>furt</w:t>
            </w:r>
            <w:r w:rsidR="00CE1325">
              <w:rPr>
                <w:rFonts w:ascii="Arial" w:eastAsiaTheme="minorHAnsi" w:hAnsi="Arial" w:cs="Arial"/>
                <w:sz w:val="20"/>
                <w:lang w:eastAsia="en-US"/>
              </w:rPr>
              <w:t xml:space="preserve"> (re. im Foto: Steffen Cornelius, </w:t>
            </w:r>
            <w:r w:rsidR="00CE1325" w:rsidRPr="00CE1325">
              <w:rPr>
                <w:rFonts w:ascii="Arial" w:eastAsiaTheme="minorHAnsi" w:hAnsi="Arial" w:cs="Arial"/>
                <w:sz w:val="20"/>
                <w:lang w:eastAsia="en-US"/>
              </w:rPr>
              <w:t>Zertifizierungsingenieur, European Certification Body GmbH</w:t>
            </w:r>
            <w:r w:rsidR="00CE1325">
              <w:rPr>
                <w:rFonts w:ascii="Arial" w:eastAsiaTheme="minorHAnsi" w:hAnsi="Arial" w:cs="Arial"/>
                <w:sz w:val="20"/>
                <w:lang w:eastAsia="en-US"/>
              </w:rPr>
              <w:t>)</w:t>
            </w:r>
          </w:p>
          <w:p w14:paraId="5727CE4A" w14:textId="77777777" w:rsidR="00E65178" w:rsidRDefault="00E65178" w:rsidP="00B02181">
            <w:pPr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</w:p>
          <w:p w14:paraId="35B01CE7" w14:textId="1FE6069C" w:rsidR="00E65178" w:rsidRPr="00B85CB9" w:rsidRDefault="00E65178" w:rsidP="00B02181">
            <w:pPr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87A9" w14:textId="2F021291" w:rsidR="0025047A" w:rsidRPr="0025047A" w:rsidRDefault="00ED78BB" w:rsidP="00B02181">
            <w:pPr>
              <w:spacing w:line="36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266</w:t>
            </w:r>
          </w:p>
        </w:tc>
        <w:tc>
          <w:tcPr>
            <w:tcW w:w="4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CE2BA6" w14:textId="53306C32" w:rsidR="0025047A" w:rsidRPr="0025047A" w:rsidRDefault="00B85CB9" w:rsidP="00B0218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6A9A256" wp14:editId="64C5C589">
                  <wp:extent cx="3276000" cy="2185200"/>
                  <wp:effectExtent l="0" t="0" r="635" b="5715"/>
                  <wp:docPr id="60367412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21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47A" w:rsidRPr="0025047A" w14:paraId="51352C28" w14:textId="77777777" w:rsidTr="00B02181">
        <w:trPr>
          <w:trHeight w:val="2502"/>
        </w:trPr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92B5" w14:textId="1752B748" w:rsidR="0025047A" w:rsidRPr="00B85CB9" w:rsidRDefault="00B85CB9" w:rsidP="00B02181">
            <w:pPr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B85C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 Fokus standen Trendthemen: das aktuelle Nutzungsverhalten von Tresorbesitzern, neue Anwendungsbereiche, Smart Locks und die nachhaltige Tresorproduk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tion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05B0" w14:textId="42A089D2" w:rsidR="0025047A" w:rsidRPr="0025047A" w:rsidRDefault="00ED78BB" w:rsidP="00B02181">
            <w:pPr>
              <w:spacing w:line="36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267</w:t>
            </w:r>
          </w:p>
        </w:tc>
        <w:tc>
          <w:tcPr>
            <w:tcW w:w="4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3E2C45" w14:textId="45FC9CF0" w:rsidR="0025047A" w:rsidRPr="0025047A" w:rsidRDefault="00B85CB9" w:rsidP="00B02181">
            <w:pPr>
              <w:spacing w:line="360" w:lineRule="auto"/>
              <w:rPr>
                <w:rFonts w:ascii="Arial" w:hAnsi="Arial" w:cs="Arial"/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71D7490" wp14:editId="100D75D5">
                  <wp:extent cx="3225600" cy="2264400"/>
                  <wp:effectExtent l="0" t="0" r="0" b="3175"/>
                  <wp:docPr id="54829388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600" cy="22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CBD" w:rsidRPr="0025047A" w14:paraId="042C0121" w14:textId="77777777" w:rsidTr="00B02181">
        <w:trPr>
          <w:trHeight w:val="2502"/>
        </w:trPr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FF79" w14:textId="3FC1C5D8" w:rsidR="00641CBD" w:rsidRPr="00B85CB9" w:rsidRDefault="00641CBD" w:rsidP="00B0218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Jens Heider vom </w:t>
            </w:r>
            <w:r w:rsidR="00B0462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</w:t>
            </w:r>
            <w:r w:rsidRPr="00641C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raunhofer Institut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hiel</w:t>
            </w:r>
            <w:r w:rsidR="006F6A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einen Impul</w:t>
            </w:r>
            <w:r w:rsidR="00303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vortrag zu </w:t>
            </w:r>
            <w:r w:rsidRPr="00641CB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Smart Locks in Tresoren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9281" w14:textId="51C94769" w:rsidR="00641CBD" w:rsidRDefault="00ED78BB" w:rsidP="00B02181">
            <w:pPr>
              <w:spacing w:line="36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268</w:t>
            </w:r>
          </w:p>
        </w:tc>
        <w:tc>
          <w:tcPr>
            <w:tcW w:w="4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3F5EFD" w14:textId="52DD563D" w:rsidR="00641CBD" w:rsidRDefault="00641CBD" w:rsidP="00B0218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9C4A0B" wp14:editId="10423E1A">
                  <wp:extent cx="3276000" cy="2185200"/>
                  <wp:effectExtent l="0" t="0" r="635" b="5715"/>
                  <wp:docPr id="201249322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21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BD33E" w14:textId="711F0176" w:rsidR="0025047A" w:rsidRPr="0091771F" w:rsidRDefault="0025047A" w:rsidP="0025047A">
      <w:pPr>
        <w:pStyle w:val="Default"/>
        <w:rPr>
          <w:color w:val="auto"/>
          <w:sz w:val="20"/>
          <w:szCs w:val="20"/>
        </w:rPr>
      </w:pPr>
      <w:r w:rsidRPr="0091771F">
        <w:rPr>
          <w:b/>
          <w:bCs/>
          <w:color w:val="auto"/>
          <w:sz w:val="20"/>
          <w:szCs w:val="20"/>
        </w:rPr>
        <w:t>Foto/s:</w:t>
      </w:r>
      <w:r w:rsidRPr="0091771F">
        <w:rPr>
          <w:color w:val="auto"/>
          <w:sz w:val="20"/>
          <w:szCs w:val="20"/>
        </w:rPr>
        <w:t xml:space="preserve"> </w:t>
      </w:r>
      <w:r w:rsidR="0091771F" w:rsidRPr="0091771F">
        <w:rPr>
          <w:sz w:val="20"/>
          <w:szCs w:val="20"/>
        </w:rPr>
        <w:t>ESSA</w:t>
      </w:r>
      <w:r w:rsidR="002C1658">
        <w:rPr>
          <w:sz w:val="20"/>
          <w:szCs w:val="20"/>
        </w:rPr>
        <w:t>,</w:t>
      </w:r>
      <w:r w:rsidRPr="0091771F">
        <w:rPr>
          <w:sz w:val="20"/>
          <w:szCs w:val="20"/>
        </w:rPr>
        <w:t xml:space="preserve"> Abdruck honorarfrei</w:t>
      </w:r>
    </w:p>
    <w:p w14:paraId="1513F420" w14:textId="77777777" w:rsidR="0025047A" w:rsidRPr="0091771F" w:rsidRDefault="0025047A" w:rsidP="0025047A">
      <w:pPr>
        <w:tabs>
          <w:tab w:val="left" w:pos="6379"/>
          <w:tab w:val="left" w:pos="7230"/>
        </w:tabs>
        <w:spacing w:after="60"/>
        <w:ind w:right="1984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451A8FBE" w14:textId="5B5D4969" w:rsidR="00BB436C" w:rsidRDefault="00BB436C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4D62507" w14:textId="77777777" w:rsidR="00CB60A8" w:rsidRPr="0091771F" w:rsidRDefault="00CB60A8" w:rsidP="00F8170A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/>
          <w:sz w:val="20"/>
        </w:rPr>
      </w:pPr>
    </w:p>
    <w:p w14:paraId="40008E51" w14:textId="2D5D1947" w:rsidR="00F8170A" w:rsidRPr="00F8170A" w:rsidRDefault="00F8170A" w:rsidP="00F8170A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/>
          <w:sz w:val="20"/>
        </w:rPr>
      </w:pPr>
      <w:r w:rsidRPr="00F8170A">
        <w:rPr>
          <w:rFonts w:ascii="Arial" w:hAnsi="Arial" w:cs="Arial"/>
          <w:b/>
          <w:sz w:val="20"/>
        </w:rPr>
        <w:t xml:space="preserve">Background </w:t>
      </w:r>
      <w:r w:rsidR="0091771F">
        <w:rPr>
          <w:rFonts w:ascii="Arial" w:hAnsi="Arial" w:cs="Arial"/>
          <w:b/>
          <w:sz w:val="20"/>
        </w:rPr>
        <w:t>ESSA</w:t>
      </w:r>
    </w:p>
    <w:p w14:paraId="0E3BDE40" w14:textId="77777777" w:rsidR="00B05C99" w:rsidRPr="00B05C99" w:rsidRDefault="00B05C99" w:rsidP="00B05C99">
      <w:pPr>
        <w:rPr>
          <w:rFonts w:ascii="Arial" w:hAnsi="Arial" w:cs="Arial"/>
          <w:bCs/>
          <w:sz w:val="20"/>
          <w:szCs w:val="20"/>
        </w:rPr>
      </w:pPr>
      <w:r w:rsidRPr="00B05C99">
        <w:rPr>
          <w:rFonts w:ascii="Arial" w:hAnsi="Arial" w:cs="Arial"/>
          <w:bCs/>
          <w:sz w:val="20"/>
          <w:szCs w:val="20"/>
        </w:rPr>
        <w:t>ESSA – The International Security Association ist der führende internationale Verband der physischen Sicherheitsbranche mit Sitz in Frankfurt/Main. ESSA hat zurzeit über 100 Mitglieder aus fünf Kontinenten.</w:t>
      </w:r>
    </w:p>
    <w:p w14:paraId="072BA050" w14:textId="77777777" w:rsidR="00C67AD5" w:rsidRPr="00C67AD5" w:rsidRDefault="00C67AD5" w:rsidP="00A559E1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p w14:paraId="56577040" w14:textId="77777777" w:rsidR="00C67AD5" w:rsidRDefault="00C67AD5" w:rsidP="000F56BF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p w14:paraId="512FF946" w14:textId="77777777" w:rsidR="00C67AD5" w:rsidRDefault="00C67AD5" w:rsidP="00A559E1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p w14:paraId="7959FFC9" w14:textId="77777777" w:rsidR="00C67AD5" w:rsidRPr="00C67AD5" w:rsidRDefault="00C67AD5" w:rsidP="00C67AD5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C67AD5">
        <w:rPr>
          <w:rFonts w:ascii="Arial" w:hAnsi="Arial" w:cs="Arial"/>
          <w:b/>
          <w:color w:val="FF0000"/>
          <w:sz w:val="20"/>
          <w:szCs w:val="20"/>
        </w:rPr>
        <w:t>Datenschutz und Abmeldung Pressemitteilungen</w:t>
      </w:r>
    </w:p>
    <w:p w14:paraId="0CB6CB24" w14:textId="082AE5B2" w:rsidR="00C67AD5" w:rsidRPr="00C67AD5" w:rsidRDefault="00C67AD5" w:rsidP="00C67AD5">
      <w:pPr>
        <w:rPr>
          <w:rFonts w:ascii="Arial" w:hAnsi="Arial" w:cs="Arial"/>
          <w:bCs/>
          <w:sz w:val="20"/>
          <w:szCs w:val="20"/>
        </w:rPr>
      </w:pPr>
      <w:r w:rsidRPr="00C67AD5">
        <w:rPr>
          <w:rFonts w:ascii="Arial" w:hAnsi="Arial" w:cs="Arial"/>
          <w:sz w:val="20"/>
          <w:szCs w:val="20"/>
        </w:rPr>
        <w:t xml:space="preserve">Das Thema Datenschutz ist hochaktuell und auch für uns von zentraler Bedeutung. Sie erhalten von uns regelmäßig Pressemitteilungen zu journalistisch relevanten Themen und Neuigkeiten. Die fortgesetzte Verwendung Ihrer E-Mail-Adresse zu diesem Zweck beruht auf unserem diesbezüglichen unternehmerischen Interesse und erfolgt auf Grundlage des Art. 6 Abs. 1 lit. f) DSGVO. </w:t>
      </w:r>
      <w:r w:rsidRPr="00C67AD5">
        <w:rPr>
          <w:rFonts w:ascii="Arial" w:hAnsi="Arial" w:cs="Arial"/>
          <w:bCs/>
          <w:sz w:val="20"/>
          <w:szCs w:val="20"/>
        </w:rPr>
        <w:t xml:space="preserve">Einer entsprechenden Verwendung Ihrer </w:t>
      </w:r>
      <w:r w:rsidRPr="00C67AD5">
        <w:rPr>
          <w:rFonts w:ascii="Arial" w:hAnsi="Arial" w:cs="Arial"/>
          <w:sz w:val="20"/>
          <w:szCs w:val="20"/>
        </w:rPr>
        <w:t xml:space="preserve">E-Mail-Adresse </w:t>
      </w:r>
      <w:r w:rsidRPr="00C67AD5">
        <w:rPr>
          <w:rFonts w:ascii="Arial" w:hAnsi="Arial" w:cs="Arial"/>
          <w:bCs/>
          <w:sz w:val="20"/>
          <w:szCs w:val="20"/>
        </w:rPr>
        <w:t xml:space="preserve">können Sie jederzeit widersprechen, hierfür genügt eine E-Mail an </w:t>
      </w:r>
      <w:r w:rsidRPr="006376CF">
        <w:rPr>
          <w:rFonts w:ascii="Arial" w:hAnsi="Arial" w:cs="Arial"/>
          <w:bCs/>
          <w:sz w:val="20"/>
          <w:szCs w:val="20"/>
        </w:rPr>
        <w:t>e</w:t>
      </w:r>
      <w:r w:rsidR="00A56D3C" w:rsidRPr="006376CF">
        <w:rPr>
          <w:rFonts w:ascii="Arial" w:hAnsi="Arial" w:cs="Arial"/>
          <w:bCs/>
          <w:sz w:val="20"/>
          <w:szCs w:val="20"/>
        </w:rPr>
        <w:t>ssa</w:t>
      </w:r>
      <w:r w:rsidRPr="006376CF">
        <w:rPr>
          <w:rFonts w:ascii="Arial" w:hAnsi="Arial" w:cs="Arial"/>
          <w:bCs/>
          <w:sz w:val="20"/>
          <w:szCs w:val="20"/>
        </w:rPr>
        <w:t xml:space="preserve">@mali-pr.de oder ein Klick auf diesen </w:t>
      </w:r>
      <w:hyperlink r:id="rId12" w:history="1">
        <w:r w:rsidRPr="00B84993">
          <w:rPr>
            <w:rStyle w:val="Hyperlink"/>
            <w:rFonts w:ascii="Arial" w:hAnsi="Arial" w:cs="Arial"/>
            <w:bCs/>
            <w:sz w:val="20"/>
            <w:szCs w:val="20"/>
          </w:rPr>
          <w:t>Link.</w:t>
        </w:r>
      </w:hyperlink>
    </w:p>
    <w:p w14:paraId="7C547126" w14:textId="77777777" w:rsidR="00C67AD5" w:rsidRDefault="00C67AD5" w:rsidP="00A559E1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sectPr w:rsidR="00C67AD5" w:rsidSect="00D440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304" w:right="1701" w:bottom="913" w:left="1701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44A7" w14:textId="77777777" w:rsidR="002C01FC" w:rsidRDefault="002C01FC">
      <w:r>
        <w:separator/>
      </w:r>
    </w:p>
  </w:endnote>
  <w:endnote w:type="continuationSeparator" w:id="0">
    <w:p w14:paraId="2C627464" w14:textId="77777777" w:rsidR="002C01FC" w:rsidRDefault="002C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09B6" w14:textId="4CC7D126" w:rsidR="00E30EC9" w:rsidRDefault="00D44007">
    <w:pPr>
      <w:pStyle w:val="Fuzeile"/>
      <w:rPr>
        <w:rFonts w:ascii="Frutiger LT 45 Light" w:hAnsi="Frutiger LT 45 Light" w:cs="Arial"/>
        <w:sz w:val="18"/>
      </w:rPr>
    </w:pPr>
    <w:r>
      <w:rPr>
        <w:rFonts w:ascii="Frutiger LT 45 Light" w:hAnsi="Frutiger LT 45 Light" w:cs="Arial"/>
        <w:sz w:val="18"/>
      </w:rPr>
      <w:fldChar w:fldCharType="begin"/>
    </w:r>
    <w:r>
      <w:rPr>
        <w:rFonts w:ascii="Frutiger LT 45 Light" w:hAnsi="Frutiger LT 45 Light" w:cs="Arial"/>
        <w:sz w:val="18"/>
      </w:rPr>
      <w:instrText xml:space="preserve"> FILENAME </w:instrText>
    </w:r>
    <w:r>
      <w:rPr>
        <w:rFonts w:ascii="Frutiger LT 45 Light" w:hAnsi="Frutiger LT 45 Light" w:cs="Arial"/>
        <w:sz w:val="18"/>
      </w:rPr>
      <w:fldChar w:fldCharType="separate"/>
    </w:r>
    <w:r w:rsidR="00BE0E5C">
      <w:rPr>
        <w:rFonts w:ascii="Frutiger LT 45 Light" w:hAnsi="Frutiger LT 45 Light" w:cs="Arial"/>
        <w:noProof/>
        <w:sz w:val="18"/>
      </w:rPr>
      <w:t>01-23_essa-jahreshauptversammlung 2023</w:t>
    </w:r>
    <w:r>
      <w:rPr>
        <w:rFonts w:ascii="Frutiger LT 45 Light" w:hAnsi="Frutiger LT 45 Light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B365" w14:textId="77777777" w:rsidR="00A90696" w:rsidRPr="00B05C99" w:rsidRDefault="00A90696" w:rsidP="00A90696">
    <w:pPr>
      <w:pStyle w:val="berschrift2"/>
      <w:jc w:val="both"/>
      <w:rPr>
        <w:rFonts w:ascii="Arial" w:hAnsi="Arial" w:cs="Arial"/>
        <w:bCs/>
        <w:i w:val="0"/>
        <w:sz w:val="16"/>
        <w:szCs w:val="16"/>
      </w:rPr>
    </w:pPr>
    <w:r w:rsidRPr="00B05C99">
      <w:rPr>
        <w:rFonts w:ascii="Arial" w:hAnsi="Arial" w:cs="Arial"/>
        <w:i w:val="0"/>
        <w:sz w:val="16"/>
      </w:rPr>
      <w:t>Weitere Infos:</w:t>
    </w:r>
    <w:r w:rsidRPr="00B05C99">
      <w:rPr>
        <w:rFonts w:ascii="Arial" w:hAnsi="Arial" w:cs="Arial"/>
        <w:bCs/>
        <w:i w:val="0"/>
        <w:sz w:val="16"/>
      </w:rPr>
      <w:t xml:space="preserve"> ESSA</w:t>
    </w:r>
    <w:r w:rsidRPr="00B05C99">
      <w:rPr>
        <w:rFonts w:ascii="Arial" w:hAnsi="Arial" w:cs="Arial"/>
        <w:bCs/>
        <w:i w:val="0"/>
        <w:sz w:val="16"/>
        <w:szCs w:val="22"/>
      </w:rPr>
      <w:t xml:space="preserve">, </w:t>
    </w:r>
    <w:r w:rsidRPr="00B05C99">
      <w:rPr>
        <w:rFonts w:ascii="Arial" w:hAnsi="Arial" w:cs="Arial"/>
        <w:bCs/>
        <w:i w:val="0"/>
        <w:sz w:val="16"/>
        <w:szCs w:val="16"/>
      </w:rPr>
      <w:t>Lyoner Str. 18, D-60528 Frankfurt/M.</w:t>
    </w:r>
  </w:p>
  <w:p w14:paraId="467E0B9F" w14:textId="77777777" w:rsidR="00A90696" w:rsidRPr="00D23B56" w:rsidRDefault="00A90696" w:rsidP="00A90696">
    <w:pPr>
      <w:pStyle w:val="berschrift2"/>
      <w:jc w:val="both"/>
      <w:rPr>
        <w:rFonts w:ascii="Arial" w:hAnsi="Arial" w:cs="Arial"/>
        <w:bCs/>
        <w:i w:val="0"/>
        <w:sz w:val="16"/>
        <w:szCs w:val="16"/>
        <w:lang w:val="en-US"/>
      </w:rPr>
    </w:pPr>
    <w:r w:rsidRPr="00D23B56">
      <w:rPr>
        <w:rFonts w:ascii="Arial" w:hAnsi="Arial" w:cs="Arial"/>
        <w:bCs/>
        <w:i w:val="0"/>
        <w:sz w:val="16"/>
        <w:szCs w:val="16"/>
        <w:lang w:val="en-US"/>
      </w:rPr>
      <w:t xml:space="preserve">Phone +49 69 6603-11 64, Fax +49 69 6603-21 64, </w:t>
    </w:r>
    <w:hyperlink r:id="rId1" w:history="1">
      <w:r w:rsidRPr="00A71DA7">
        <w:rPr>
          <w:rStyle w:val="Hyperlink"/>
          <w:rFonts w:ascii="Arial" w:hAnsi="Arial" w:cs="Arial"/>
          <w:bCs/>
          <w:i w:val="0"/>
          <w:sz w:val="16"/>
          <w:szCs w:val="16"/>
          <w:lang w:val="en-US"/>
        </w:rPr>
        <w:t>info@ecb-s.com</w:t>
      </w:r>
    </w:hyperlink>
    <w:r>
      <w:rPr>
        <w:rFonts w:ascii="Arial" w:hAnsi="Arial" w:cs="Arial"/>
        <w:bCs/>
        <w:i w:val="0"/>
        <w:sz w:val="16"/>
        <w:szCs w:val="16"/>
        <w:lang w:val="en-US"/>
      </w:rPr>
      <w:t>, www.essa.world</w:t>
    </w:r>
  </w:p>
  <w:p w14:paraId="6C90BC1C" w14:textId="77777777" w:rsidR="00A90696" w:rsidRPr="00B05C99" w:rsidRDefault="00A90696" w:rsidP="00A90696">
    <w:pPr>
      <w:rPr>
        <w:rFonts w:ascii="Arial" w:hAnsi="Arial" w:cs="Arial"/>
        <w:sz w:val="16"/>
      </w:rPr>
    </w:pPr>
    <w:r w:rsidRPr="00B05C99">
      <w:rPr>
        <w:rFonts w:ascii="Arial" w:hAnsi="Arial" w:cs="Arial"/>
        <w:sz w:val="16"/>
      </w:rPr>
      <w:t>Sie finden diese Presseinfo + Fotomaterial zum Download auch unter: www.</w:t>
    </w:r>
    <w:r>
      <w:rPr>
        <w:rFonts w:ascii="Arial" w:hAnsi="Arial" w:cs="Arial"/>
        <w:sz w:val="16"/>
      </w:rPr>
      <w:t>essa.world/presse</w:t>
    </w:r>
  </w:p>
  <w:p w14:paraId="078D66DA" w14:textId="77777777" w:rsidR="00A90696" w:rsidRPr="002D3C5E" w:rsidRDefault="00A90696" w:rsidP="00A90696">
    <w:pPr>
      <w:pStyle w:val="berschrift2"/>
      <w:jc w:val="both"/>
      <w:rPr>
        <w:rFonts w:ascii="Arial" w:hAnsi="Arial" w:cs="Arial"/>
        <w:iCs/>
        <w:sz w:val="16"/>
      </w:rPr>
    </w:pPr>
  </w:p>
  <w:p w14:paraId="56AF633B" w14:textId="77777777" w:rsidR="00A90696" w:rsidRPr="002D3C5E" w:rsidRDefault="00A90696" w:rsidP="00A90696">
    <w:pPr>
      <w:rPr>
        <w:rFonts w:ascii="Arial" w:hAnsi="Arial" w:cs="Arial"/>
        <w:iCs/>
        <w:sz w:val="16"/>
      </w:rPr>
    </w:pPr>
  </w:p>
  <w:p w14:paraId="217EA474" w14:textId="77777777" w:rsidR="00A90696" w:rsidRPr="002D3C5E" w:rsidRDefault="00A90696" w:rsidP="00A90696">
    <w:pPr>
      <w:rPr>
        <w:rFonts w:ascii="Arial" w:hAnsi="Arial" w:cs="Arial"/>
        <w:iCs/>
        <w:sz w:val="16"/>
        <w:szCs w:val="16"/>
      </w:rPr>
    </w:pPr>
    <w:r w:rsidRPr="002D3C5E">
      <w:rPr>
        <w:rFonts w:ascii="Arial" w:hAnsi="Arial" w:cs="Arial"/>
        <w:b/>
        <w:iCs/>
        <w:sz w:val="16"/>
        <w:szCs w:val="16"/>
      </w:rPr>
      <w:t xml:space="preserve">Pressestelle: </w:t>
    </w:r>
    <w:r w:rsidRPr="002D3C5E">
      <w:rPr>
        <w:rFonts w:ascii="Arial" w:hAnsi="Arial" w:cs="Arial"/>
        <w:iCs/>
        <w:sz w:val="16"/>
        <w:szCs w:val="16"/>
      </w:rPr>
      <w:t xml:space="preserve">Eva Machill-Linnenberg, mali pr, </w:t>
    </w:r>
    <w:r w:rsidRPr="002D3C5E">
      <w:rPr>
        <w:rFonts w:ascii="Arial" w:hAnsi="Arial" w:cs="Arial"/>
        <w:sz w:val="16"/>
        <w:szCs w:val="16"/>
      </w:rPr>
      <w:t xml:space="preserve">Schlackenmühle 18, </w:t>
    </w:r>
    <w:r>
      <w:rPr>
        <w:rFonts w:ascii="Arial" w:hAnsi="Arial" w:cs="Arial"/>
        <w:sz w:val="16"/>
        <w:szCs w:val="16"/>
      </w:rPr>
      <w:t>D-5</w:t>
    </w:r>
    <w:r w:rsidRPr="002D3C5E">
      <w:rPr>
        <w:rFonts w:ascii="Arial" w:hAnsi="Arial" w:cs="Arial"/>
        <w:sz w:val="16"/>
        <w:szCs w:val="16"/>
      </w:rPr>
      <w:t>8135 Hagen</w:t>
    </w:r>
    <w:r w:rsidRPr="002D3C5E">
      <w:rPr>
        <w:rFonts w:ascii="Arial" w:hAnsi="Arial" w:cs="Arial"/>
        <w:iCs/>
        <w:sz w:val="16"/>
        <w:szCs w:val="16"/>
      </w:rPr>
      <w:t xml:space="preserve">, </w:t>
    </w:r>
  </w:p>
  <w:p w14:paraId="1277BDB3" w14:textId="77777777" w:rsidR="00A90696" w:rsidRPr="002D3C5E" w:rsidRDefault="00A90696" w:rsidP="00A90696">
    <w:pPr>
      <w:pStyle w:val="Fuzeile"/>
      <w:rPr>
        <w:rFonts w:ascii="Arial" w:hAnsi="Arial" w:cs="Arial"/>
        <w:lang w:val="en-US"/>
      </w:rPr>
    </w:pPr>
    <w:r w:rsidRPr="002D3C5E">
      <w:rPr>
        <w:rFonts w:ascii="Arial" w:hAnsi="Arial" w:cs="Arial"/>
        <w:iCs/>
        <w:sz w:val="16"/>
        <w:szCs w:val="16"/>
        <w:lang w:val="en-US"/>
      </w:rPr>
      <w:t xml:space="preserve">Phone +49 2331 46 30 78, </w:t>
    </w:r>
    <w:r>
      <w:rPr>
        <w:rFonts w:ascii="Arial" w:hAnsi="Arial" w:cs="Arial"/>
        <w:iCs/>
        <w:sz w:val="16"/>
        <w:szCs w:val="16"/>
        <w:lang w:val="en-US"/>
      </w:rPr>
      <w:t>essa</w:t>
    </w:r>
    <w:r w:rsidRPr="002D3C5E">
      <w:rPr>
        <w:rFonts w:ascii="Arial" w:hAnsi="Arial" w:cs="Arial"/>
        <w:iCs/>
        <w:sz w:val="16"/>
        <w:szCs w:val="16"/>
        <w:lang w:val="en-US"/>
      </w:rPr>
      <w:t>@mali-pr.de</w:t>
    </w:r>
  </w:p>
  <w:p w14:paraId="23F2EBC0" w14:textId="77777777" w:rsidR="00720495" w:rsidRPr="00720495" w:rsidRDefault="00720495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8BC2" w14:textId="77777777" w:rsidR="00B05C99" w:rsidRPr="00B05C99" w:rsidRDefault="00B05C99" w:rsidP="00B05C99">
    <w:pPr>
      <w:pStyle w:val="berschrift2"/>
      <w:jc w:val="both"/>
      <w:rPr>
        <w:rFonts w:ascii="Arial" w:hAnsi="Arial" w:cs="Arial"/>
        <w:bCs/>
        <w:i w:val="0"/>
        <w:sz w:val="16"/>
        <w:szCs w:val="16"/>
      </w:rPr>
    </w:pPr>
    <w:r w:rsidRPr="00B05C99">
      <w:rPr>
        <w:rFonts w:ascii="Arial" w:hAnsi="Arial" w:cs="Arial"/>
        <w:i w:val="0"/>
        <w:sz w:val="16"/>
      </w:rPr>
      <w:t>Weitere Infos:</w:t>
    </w:r>
    <w:r w:rsidRPr="00B05C99">
      <w:rPr>
        <w:rFonts w:ascii="Arial" w:hAnsi="Arial" w:cs="Arial"/>
        <w:bCs/>
        <w:i w:val="0"/>
        <w:sz w:val="16"/>
      </w:rPr>
      <w:t xml:space="preserve"> ESSA</w:t>
    </w:r>
    <w:r w:rsidRPr="00B05C99">
      <w:rPr>
        <w:rFonts w:ascii="Arial" w:hAnsi="Arial" w:cs="Arial"/>
        <w:bCs/>
        <w:i w:val="0"/>
        <w:sz w:val="16"/>
        <w:szCs w:val="22"/>
      </w:rPr>
      <w:t xml:space="preserve">, </w:t>
    </w:r>
    <w:r w:rsidRPr="00B05C99">
      <w:rPr>
        <w:rFonts w:ascii="Arial" w:hAnsi="Arial" w:cs="Arial"/>
        <w:bCs/>
        <w:i w:val="0"/>
        <w:sz w:val="16"/>
        <w:szCs w:val="16"/>
      </w:rPr>
      <w:t>Lyoner Str. 18, D-60528 Frankfurt/M.</w:t>
    </w:r>
  </w:p>
  <w:p w14:paraId="7A37725B" w14:textId="3B967C4D" w:rsidR="00B05C99" w:rsidRPr="00D23B56" w:rsidRDefault="00B05C99" w:rsidP="00B05C99">
    <w:pPr>
      <w:pStyle w:val="berschrift2"/>
      <w:jc w:val="both"/>
      <w:rPr>
        <w:rFonts w:ascii="Arial" w:hAnsi="Arial" w:cs="Arial"/>
        <w:bCs/>
        <w:i w:val="0"/>
        <w:sz w:val="16"/>
        <w:szCs w:val="16"/>
        <w:lang w:val="en-US"/>
      </w:rPr>
    </w:pPr>
    <w:r w:rsidRPr="00D23B56">
      <w:rPr>
        <w:rFonts w:ascii="Arial" w:hAnsi="Arial" w:cs="Arial"/>
        <w:bCs/>
        <w:i w:val="0"/>
        <w:sz w:val="16"/>
        <w:szCs w:val="16"/>
        <w:lang w:val="en-US"/>
      </w:rPr>
      <w:t xml:space="preserve">Phone +49 69 6603-11 64, Fax +49 69 6603-21 64, </w:t>
    </w:r>
    <w:r w:rsidR="005D01B3" w:rsidRPr="00D23B56">
      <w:rPr>
        <w:rFonts w:ascii="Arial" w:hAnsi="Arial" w:cs="Arial"/>
        <w:bCs/>
        <w:i w:val="0"/>
        <w:sz w:val="16"/>
        <w:szCs w:val="16"/>
        <w:lang w:val="en-US"/>
      </w:rPr>
      <w:t>info</w:t>
    </w:r>
    <w:r w:rsidRPr="00D23B56">
      <w:rPr>
        <w:rFonts w:ascii="Arial" w:hAnsi="Arial" w:cs="Arial"/>
        <w:bCs/>
        <w:i w:val="0"/>
        <w:sz w:val="16"/>
        <w:szCs w:val="16"/>
        <w:lang w:val="en-US"/>
      </w:rPr>
      <w:t>@ecb-s.com</w:t>
    </w:r>
  </w:p>
  <w:p w14:paraId="3C2B07F1" w14:textId="17043362" w:rsidR="00B05C99" w:rsidRPr="00B05C99" w:rsidRDefault="00B05C99" w:rsidP="00B05C99">
    <w:pPr>
      <w:rPr>
        <w:rFonts w:ascii="Arial" w:hAnsi="Arial" w:cs="Arial"/>
        <w:sz w:val="16"/>
      </w:rPr>
    </w:pPr>
    <w:r w:rsidRPr="00B05C99">
      <w:rPr>
        <w:rFonts w:ascii="Arial" w:hAnsi="Arial" w:cs="Arial"/>
        <w:sz w:val="16"/>
      </w:rPr>
      <w:t>Sie finden diese Presseinfo + Fotomaterial zum Download auch unter: www.</w:t>
    </w:r>
    <w:r w:rsidR="00CE1325">
      <w:rPr>
        <w:rFonts w:ascii="Arial" w:hAnsi="Arial" w:cs="Arial"/>
        <w:sz w:val="16"/>
      </w:rPr>
      <w:t>essa.world/presse</w:t>
    </w:r>
  </w:p>
  <w:p w14:paraId="59DC7E31" w14:textId="77777777" w:rsidR="00B05C99" w:rsidRPr="002D3C5E" w:rsidRDefault="00B05C99" w:rsidP="00B05C99">
    <w:pPr>
      <w:pStyle w:val="berschrift2"/>
      <w:jc w:val="both"/>
      <w:rPr>
        <w:rFonts w:ascii="Arial" w:hAnsi="Arial" w:cs="Arial"/>
        <w:iCs/>
        <w:sz w:val="16"/>
      </w:rPr>
    </w:pPr>
  </w:p>
  <w:p w14:paraId="7AE20F3D" w14:textId="77777777" w:rsidR="00B05C99" w:rsidRPr="002D3C5E" w:rsidRDefault="00B05C99" w:rsidP="00B05C99">
    <w:pPr>
      <w:rPr>
        <w:rFonts w:ascii="Arial" w:hAnsi="Arial" w:cs="Arial"/>
        <w:iCs/>
        <w:sz w:val="16"/>
      </w:rPr>
    </w:pPr>
  </w:p>
  <w:p w14:paraId="4D6F9783" w14:textId="6137CE25" w:rsidR="00B05C99" w:rsidRPr="002D3C5E" w:rsidRDefault="00B05C99" w:rsidP="00B05C99">
    <w:pPr>
      <w:rPr>
        <w:rFonts w:ascii="Arial" w:hAnsi="Arial" w:cs="Arial"/>
        <w:iCs/>
        <w:sz w:val="16"/>
        <w:szCs w:val="16"/>
      </w:rPr>
    </w:pPr>
    <w:r w:rsidRPr="002D3C5E">
      <w:rPr>
        <w:rFonts w:ascii="Arial" w:hAnsi="Arial" w:cs="Arial"/>
        <w:b/>
        <w:iCs/>
        <w:sz w:val="16"/>
        <w:szCs w:val="16"/>
      </w:rPr>
      <w:t xml:space="preserve">Pressestelle: </w:t>
    </w:r>
    <w:r w:rsidRPr="002D3C5E">
      <w:rPr>
        <w:rFonts w:ascii="Arial" w:hAnsi="Arial" w:cs="Arial"/>
        <w:iCs/>
        <w:sz w:val="16"/>
        <w:szCs w:val="16"/>
      </w:rPr>
      <w:t xml:space="preserve">Eva Machill-Linnenberg, mali pr, </w:t>
    </w:r>
    <w:r w:rsidRPr="002D3C5E">
      <w:rPr>
        <w:rFonts w:ascii="Arial" w:hAnsi="Arial" w:cs="Arial"/>
        <w:sz w:val="16"/>
        <w:szCs w:val="16"/>
      </w:rPr>
      <w:t xml:space="preserve">Schlackenmühle 18, </w:t>
    </w:r>
    <w:r>
      <w:rPr>
        <w:rFonts w:ascii="Arial" w:hAnsi="Arial" w:cs="Arial"/>
        <w:sz w:val="16"/>
        <w:szCs w:val="16"/>
      </w:rPr>
      <w:t>D-</w:t>
    </w:r>
    <w:r w:rsidR="00CF2A3D">
      <w:rPr>
        <w:rFonts w:ascii="Arial" w:hAnsi="Arial" w:cs="Arial"/>
        <w:sz w:val="16"/>
        <w:szCs w:val="16"/>
      </w:rPr>
      <w:t>5</w:t>
    </w:r>
    <w:r w:rsidRPr="002D3C5E">
      <w:rPr>
        <w:rFonts w:ascii="Arial" w:hAnsi="Arial" w:cs="Arial"/>
        <w:sz w:val="16"/>
        <w:szCs w:val="16"/>
      </w:rPr>
      <w:t>8135 Hagen</w:t>
    </w:r>
    <w:r w:rsidRPr="002D3C5E">
      <w:rPr>
        <w:rFonts w:ascii="Arial" w:hAnsi="Arial" w:cs="Arial"/>
        <w:iCs/>
        <w:sz w:val="16"/>
        <w:szCs w:val="16"/>
      </w:rPr>
      <w:t xml:space="preserve">, </w:t>
    </w:r>
  </w:p>
  <w:p w14:paraId="4D145C46" w14:textId="47C8304A" w:rsidR="00B05C99" w:rsidRPr="002D3C5E" w:rsidRDefault="00B05C99" w:rsidP="00B05C99">
    <w:pPr>
      <w:pStyle w:val="Fuzeile"/>
      <w:rPr>
        <w:rFonts w:ascii="Arial" w:hAnsi="Arial" w:cs="Arial"/>
        <w:lang w:val="en-US"/>
      </w:rPr>
    </w:pPr>
    <w:r w:rsidRPr="002D3C5E">
      <w:rPr>
        <w:rFonts w:ascii="Arial" w:hAnsi="Arial" w:cs="Arial"/>
        <w:iCs/>
        <w:sz w:val="16"/>
        <w:szCs w:val="16"/>
        <w:lang w:val="en-US"/>
      </w:rPr>
      <w:t xml:space="preserve">Phone +49 2331 46 30 78, </w:t>
    </w:r>
    <w:r>
      <w:rPr>
        <w:rFonts w:ascii="Arial" w:hAnsi="Arial" w:cs="Arial"/>
        <w:iCs/>
        <w:sz w:val="16"/>
        <w:szCs w:val="16"/>
        <w:lang w:val="en-US"/>
      </w:rPr>
      <w:t>essa</w:t>
    </w:r>
    <w:r w:rsidRPr="002D3C5E">
      <w:rPr>
        <w:rFonts w:ascii="Arial" w:hAnsi="Arial" w:cs="Arial"/>
        <w:iCs/>
        <w:sz w:val="16"/>
        <w:szCs w:val="16"/>
        <w:lang w:val="en-US"/>
      </w:rPr>
      <w:t>@mali-pr.de</w:t>
    </w:r>
  </w:p>
  <w:p w14:paraId="3AC76925" w14:textId="77F7096C" w:rsidR="00E30EC9" w:rsidRPr="00B05C99" w:rsidRDefault="00E30EC9" w:rsidP="00B05C99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5F2B" w14:textId="77777777" w:rsidR="002C01FC" w:rsidRDefault="002C01FC">
      <w:r>
        <w:separator/>
      </w:r>
    </w:p>
  </w:footnote>
  <w:footnote w:type="continuationSeparator" w:id="0">
    <w:p w14:paraId="2AF60C2D" w14:textId="77777777" w:rsidR="002C01FC" w:rsidRDefault="002C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CEAA" w14:textId="77777777" w:rsidR="00E30EC9" w:rsidRDefault="00D44007">
    <w:pPr>
      <w:pStyle w:val="Kopfzeile"/>
      <w:jc w:val="right"/>
    </w:pPr>
    <w:r>
      <w:rPr>
        <w:rStyle w:val="Seitenzahl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3749" w14:textId="638E52D9" w:rsidR="009E1ABB" w:rsidRPr="00182619" w:rsidRDefault="00B05C99" w:rsidP="009E1ABB">
    <w:pPr>
      <w:pStyle w:val="berschrift7"/>
      <w:rPr>
        <w:i w:val="0"/>
        <w:iCs w:val="0"/>
        <w:caps/>
        <w:color w:val="A6A6A6" w:themeColor="background1" w:themeShade="A6"/>
        <w:sz w:val="20"/>
        <w:lang w:val="it-IT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8A4F0A9" wp14:editId="7EFBB4E3">
          <wp:simplePos x="0" y="0"/>
          <wp:positionH relativeFrom="column">
            <wp:posOffset>5460520</wp:posOffset>
          </wp:positionH>
          <wp:positionV relativeFrom="paragraph">
            <wp:posOffset>-276033</wp:posOffset>
          </wp:positionV>
          <wp:extent cx="752400" cy="752400"/>
          <wp:effectExtent l="0" t="0" r="0" b="0"/>
          <wp:wrapTight wrapText="bothSides">
            <wp:wrapPolygon edited="0">
              <wp:start x="0" y="0"/>
              <wp:lineTo x="0" y="20797"/>
              <wp:lineTo x="20797" y="20797"/>
              <wp:lineTo x="20797" y="0"/>
              <wp:lineTo x="0" y="0"/>
            </wp:wrapPolygon>
          </wp:wrapTight>
          <wp:docPr id="2" name="Grafik 2" descr="ESSA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SSA_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ABB" w:rsidRPr="00044C12">
      <w:rPr>
        <w:b/>
        <w:bCs/>
        <w:i w:val="0"/>
        <w:iCs w:val="0"/>
        <w:color w:val="A6A6A6" w:themeColor="background1" w:themeShade="A6"/>
        <w:lang w:val="it-IT"/>
      </w:rPr>
      <w:t xml:space="preserve">PresseInfo </w:t>
    </w:r>
    <w:r w:rsidR="008F2D13">
      <w:rPr>
        <w:i w:val="0"/>
        <w:iCs w:val="0"/>
        <w:color w:val="A6A6A6" w:themeColor="background1" w:themeShade="A6"/>
        <w:sz w:val="24"/>
        <w:lang w:val="it-IT"/>
      </w:rPr>
      <w:t>Nr.</w:t>
    </w:r>
    <w:r w:rsidR="00B31E31">
      <w:rPr>
        <w:i w:val="0"/>
        <w:iCs w:val="0"/>
        <w:color w:val="A6A6A6" w:themeColor="background1" w:themeShade="A6"/>
        <w:sz w:val="24"/>
        <w:lang w:val="it-IT"/>
      </w:rPr>
      <w:t xml:space="preserve"> 0</w:t>
    </w:r>
    <w:r>
      <w:rPr>
        <w:i w:val="0"/>
        <w:iCs w:val="0"/>
        <w:color w:val="A6A6A6" w:themeColor="background1" w:themeShade="A6"/>
        <w:sz w:val="24"/>
        <w:lang w:val="it-IT"/>
      </w:rPr>
      <w:t>1</w:t>
    </w:r>
    <w:r w:rsidR="00B31E31">
      <w:rPr>
        <w:i w:val="0"/>
        <w:iCs w:val="0"/>
        <w:color w:val="A6A6A6" w:themeColor="background1" w:themeShade="A6"/>
        <w:sz w:val="24"/>
        <w:lang w:val="it-IT"/>
      </w:rPr>
      <w:t>-</w:t>
    </w:r>
    <w:r>
      <w:rPr>
        <w:i w:val="0"/>
        <w:iCs w:val="0"/>
        <w:color w:val="A6A6A6" w:themeColor="background1" w:themeShade="A6"/>
        <w:sz w:val="24"/>
        <w:lang w:val="it-IT"/>
      </w:rPr>
      <w:t>23</w:t>
    </w:r>
  </w:p>
  <w:p w14:paraId="1E6A716A" w14:textId="77777777" w:rsidR="00E30EC9" w:rsidRDefault="00E30EC9">
    <w:pPr>
      <w:pStyle w:val="Kopfzeile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D995" w14:textId="604009C5" w:rsidR="00E30EC9" w:rsidRPr="00182619" w:rsidRDefault="00284CBA">
    <w:pPr>
      <w:pStyle w:val="berschrift7"/>
      <w:rPr>
        <w:i w:val="0"/>
        <w:iCs w:val="0"/>
        <w:caps/>
        <w:color w:val="A6A6A6" w:themeColor="background1" w:themeShade="A6"/>
        <w:sz w:val="20"/>
        <w:lang w:val="it-IT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3C3AE73" wp14:editId="0F2AE989">
          <wp:simplePos x="0" y="0"/>
          <wp:positionH relativeFrom="column">
            <wp:posOffset>5287645</wp:posOffset>
          </wp:positionH>
          <wp:positionV relativeFrom="paragraph">
            <wp:posOffset>-293059</wp:posOffset>
          </wp:positionV>
          <wp:extent cx="752400" cy="752400"/>
          <wp:effectExtent l="0" t="0" r="0" b="0"/>
          <wp:wrapTight wrapText="bothSides">
            <wp:wrapPolygon edited="0">
              <wp:start x="0" y="0"/>
              <wp:lineTo x="0" y="20797"/>
              <wp:lineTo x="20797" y="20797"/>
              <wp:lineTo x="20797" y="0"/>
              <wp:lineTo x="0" y="0"/>
            </wp:wrapPolygon>
          </wp:wrapTight>
          <wp:docPr id="62486560" name="Grafik 62486560" descr="ESSA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SSA_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007" w:rsidRPr="00044C12">
      <w:rPr>
        <w:b/>
        <w:bCs/>
        <w:i w:val="0"/>
        <w:iCs w:val="0"/>
        <w:color w:val="A6A6A6" w:themeColor="background1" w:themeShade="A6"/>
        <w:lang w:val="it-IT"/>
      </w:rPr>
      <w:t xml:space="preserve">PresseInfo </w:t>
    </w:r>
    <w:r w:rsidR="00607D82">
      <w:rPr>
        <w:i w:val="0"/>
        <w:iCs w:val="0"/>
        <w:color w:val="A6A6A6" w:themeColor="background1" w:themeShade="A6"/>
        <w:sz w:val="24"/>
        <w:lang w:val="it-IT"/>
      </w:rPr>
      <w:t>Nr.</w:t>
    </w:r>
    <w:r w:rsidR="00DE25EB">
      <w:rPr>
        <w:i w:val="0"/>
        <w:iCs w:val="0"/>
        <w:color w:val="A6A6A6" w:themeColor="background1" w:themeShade="A6"/>
        <w:sz w:val="24"/>
        <w:lang w:val="it-IT"/>
      </w:rPr>
      <w:t xml:space="preserve"> 0</w:t>
    </w:r>
    <w:r w:rsidR="00C67AD5">
      <w:rPr>
        <w:i w:val="0"/>
        <w:iCs w:val="0"/>
        <w:color w:val="A6A6A6" w:themeColor="background1" w:themeShade="A6"/>
        <w:sz w:val="24"/>
        <w:lang w:val="it-IT"/>
      </w:rPr>
      <w:t>1-23</w:t>
    </w:r>
  </w:p>
  <w:p w14:paraId="68FADD6D" w14:textId="77777777" w:rsidR="00E30EC9" w:rsidRDefault="00E30EC9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747D"/>
    <w:multiLevelType w:val="multilevel"/>
    <w:tmpl w:val="65C6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83A68"/>
    <w:multiLevelType w:val="multilevel"/>
    <w:tmpl w:val="C028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E7162"/>
    <w:multiLevelType w:val="hybridMultilevel"/>
    <w:tmpl w:val="0C14DB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422B6C"/>
    <w:multiLevelType w:val="multilevel"/>
    <w:tmpl w:val="1572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719244">
    <w:abstractNumId w:val="1"/>
  </w:num>
  <w:num w:numId="2" w16cid:durableId="355814285">
    <w:abstractNumId w:val="3"/>
  </w:num>
  <w:num w:numId="3" w16cid:durableId="1089429515">
    <w:abstractNumId w:val="0"/>
  </w:num>
  <w:num w:numId="4" w16cid:durableId="41740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07"/>
    <w:rsid w:val="00002BDC"/>
    <w:rsid w:val="000052F9"/>
    <w:rsid w:val="00010142"/>
    <w:rsid w:val="0001061D"/>
    <w:rsid w:val="000113D1"/>
    <w:rsid w:val="0001345F"/>
    <w:rsid w:val="00015BD1"/>
    <w:rsid w:val="00017A06"/>
    <w:rsid w:val="00024EE5"/>
    <w:rsid w:val="0002617D"/>
    <w:rsid w:val="0002704C"/>
    <w:rsid w:val="00031143"/>
    <w:rsid w:val="000318D7"/>
    <w:rsid w:val="00032C80"/>
    <w:rsid w:val="00033D7D"/>
    <w:rsid w:val="0003424D"/>
    <w:rsid w:val="0003477A"/>
    <w:rsid w:val="00036985"/>
    <w:rsid w:val="0004108A"/>
    <w:rsid w:val="00042128"/>
    <w:rsid w:val="00042B71"/>
    <w:rsid w:val="00044C12"/>
    <w:rsid w:val="00050003"/>
    <w:rsid w:val="000506BE"/>
    <w:rsid w:val="00050897"/>
    <w:rsid w:val="000536FD"/>
    <w:rsid w:val="000546F9"/>
    <w:rsid w:val="00057084"/>
    <w:rsid w:val="00061325"/>
    <w:rsid w:val="00061B7D"/>
    <w:rsid w:val="000632C7"/>
    <w:rsid w:val="00070546"/>
    <w:rsid w:val="00073F1C"/>
    <w:rsid w:val="0007687F"/>
    <w:rsid w:val="000778EB"/>
    <w:rsid w:val="00080389"/>
    <w:rsid w:val="00081E64"/>
    <w:rsid w:val="00082527"/>
    <w:rsid w:val="00082B61"/>
    <w:rsid w:val="000833ED"/>
    <w:rsid w:val="0008482F"/>
    <w:rsid w:val="00092C8E"/>
    <w:rsid w:val="0009310F"/>
    <w:rsid w:val="00094B74"/>
    <w:rsid w:val="0009700B"/>
    <w:rsid w:val="000A18B9"/>
    <w:rsid w:val="000A1EFC"/>
    <w:rsid w:val="000A2294"/>
    <w:rsid w:val="000A4F8D"/>
    <w:rsid w:val="000A56B4"/>
    <w:rsid w:val="000B74A7"/>
    <w:rsid w:val="000C1879"/>
    <w:rsid w:val="000C23FD"/>
    <w:rsid w:val="000C5B35"/>
    <w:rsid w:val="000C7F3A"/>
    <w:rsid w:val="000D660C"/>
    <w:rsid w:val="000D74DF"/>
    <w:rsid w:val="000E016C"/>
    <w:rsid w:val="000E2DB6"/>
    <w:rsid w:val="000F56BF"/>
    <w:rsid w:val="000F636A"/>
    <w:rsid w:val="00100F07"/>
    <w:rsid w:val="00101BAB"/>
    <w:rsid w:val="0011257C"/>
    <w:rsid w:val="0012183F"/>
    <w:rsid w:val="001259A4"/>
    <w:rsid w:val="00125E58"/>
    <w:rsid w:val="00130678"/>
    <w:rsid w:val="00134D97"/>
    <w:rsid w:val="00137F83"/>
    <w:rsid w:val="00151E91"/>
    <w:rsid w:val="0015395E"/>
    <w:rsid w:val="00160041"/>
    <w:rsid w:val="00160306"/>
    <w:rsid w:val="0016656F"/>
    <w:rsid w:val="00170C6F"/>
    <w:rsid w:val="00175BF1"/>
    <w:rsid w:val="00177B44"/>
    <w:rsid w:val="00180451"/>
    <w:rsid w:val="00182619"/>
    <w:rsid w:val="001857B4"/>
    <w:rsid w:val="00197474"/>
    <w:rsid w:val="001A26B7"/>
    <w:rsid w:val="001C24B1"/>
    <w:rsid w:val="001C7400"/>
    <w:rsid w:val="001D10CE"/>
    <w:rsid w:val="001D4519"/>
    <w:rsid w:val="001D55FD"/>
    <w:rsid w:val="001D7C49"/>
    <w:rsid w:val="001E0058"/>
    <w:rsid w:val="001F65DE"/>
    <w:rsid w:val="0020011A"/>
    <w:rsid w:val="00200F8D"/>
    <w:rsid w:val="00210689"/>
    <w:rsid w:val="00215C2B"/>
    <w:rsid w:val="00222524"/>
    <w:rsid w:val="00226E50"/>
    <w:rsid w:val="00231188"/>
    <w:rsid w:val="00234020"/>
    <w:rsid w:val="002350CE"/>
    <w:rsid w:val="00237536"/>
    <w:rsid w:val="00242192"/>
    <w:rsid w:val="0025047A"/>
    <w:rsid w:val="002523A7"/>
    <w:rsid w:val="00253134"/>
    <w:rsid w:val="002604A5"/>
    <w:rsid w:val="00261C67"/>
    <w:rsid w:val="00263EB4"/>
    <w:rsid w:val="00284CBA"/>
    <w:rsid w:val="0029361F"/>
    <w:rsid w:val="00294FC0"/>
    <w:rsid w:val="0029674D"/>
    <w:rsid w:val="002A41DA"/>
    <w:rsid w:val="002A4D28"/>
    <w:rsid w:val="002A709F"/>
    <w:rsid w:val="002A7E57"/>
    <w:rsid w:val="002B0DF2"/>
    <w:rsid w:val="002B270A"/>
    <w:rsid w:val="002B6542"/>
    <w:rsid w:val="002C01FC"/>
    <w:rsid w:val="002C1658"/>
    <w:rsid w:val="002C3CF4"/>
    <w:rsid w:val="002C4DBD"/>
    <w:rsid w:val="002C7EED"/>
    <w:rsid w:val="002D52A3"/>
    <w:rsid w:val="002D5DEF"/>
    <w:rsid w:val="002D61E9"/>
    <w:rsid w:val="002D6D52"/>
    <w:rsid w:val="002E0677"/>
    <w:rsid w:val="002E10B9"/>
    <w:rsid w:val="002E4F58"/>
    <w:rsid w:val="002E622E"/>
    <w:rsid w:val="002F1B03"/>
    <w:rsid w:val="002F3F06"/>
    <w:rsid w:val="002F42BA"/>
    <w:rsid w:val="002F7898"/>
    <w:rsid w:val="003014E1"/>
    <w:rsid w:val="0030342C"/>
    <w:rsid w:val="00303E8B"/>
    <w:rsid w:val="0030794B"/>
    <w:rsid w:val="00311CAA"/>
    <w:rsid w:val="00311FEA"/>
    <w:rsid w:val="00314A50"/>
    <w:rsid w:val="0031690B"/>
    <w:rsid w:val="00325764"/>
    <w:rsid w:val="003261E8"/>
    <w:rsid w:val="00330299"/>
    <w:rsid w:val="00330375"/>
    <w:rsid w:val="00330BCA"/>
    <w:rsid w:val="00330F98"/>
    <w:rsid w:val="0033101C"/>
    <w:rsid w:val="003313E7"/>
    <w:rsid w:val="00332115"/>
    <w:rsid w:val="00332F82"/>
    <w:rsid w:val="003343AD"/>
    <w:rsid w:val="00335CD8"/>
    <w:rsid w:val="00350D82"/>
    <w:rsid w:val="0035466A"/>
    <w:rsid w:val="003553BC"/>
    <w:rsid w:val="0035658E"/>
    <w:rsid w:val="0036135E"/>
    <w:rsid w:val="003635B0"/>
    <w:rsid w:val="00363713"/>
    <w:rsid w:val="0036664E"/>
    <w:rsid w:val="00371555"/>
    <w:rsid w:val="003803C8"/>
    <w:rsid w:val="00381846"/>
    <w:rsid w:val="00382254"/>
    <w:rsid w:val="00385D26"/>
    <w:rsid w:val="0039261A"/>
    <w:rsid w:val="003957E2"/>
    <w:rsid w:val="003A12B3"/>
    <w:rsid w:val="003A1927"/>
    <w:rsid w:val="003A4F17"/>
    <w:rsid w:val="003A7EE1"/>
    <w:rsid w:val="003B0016"/>
    <w:rsid w:val="003B0EE6"/>
    <w:rsid w:val="003B1B64"/>
    <w:rsid w:val="003B2D26"/>
    <w:rsid w:val="003B2FC7"/>
    <w:rsid w:val="003B3093"/>
    <w:rsid w:val="003B36C6"/>
    <w:rsid w:val="003B40A3"/>
    <w:rsid w:val="003B517B"/>
    <w:rsid w:val="003B69D4"/>
    <w:rsid w:val="003B7921"/>
    <w:rsid w:val="003C3B31"/>
    <w:rsid w:val="003C71B2"/>
    <w:rsid w:val="003D04B0"/>
    <w:rsid w:val="003D316F"/>
    <w:rsid w:val="003F1F34"/>
    <w:rsid w:val="00407428"/>
    <w:rsid w:val="00407F98"/>
    <w:rsid w:val="00411345"/>
    <w:rsid w:val="00411ECF"/>
    <w:rsid w:val="00417069"/>
    <w:rsid w:val="00421A7B"/>
    <w:rsid w:val="00425D96"/>
    <w:rsid w:val="00427969"/>
    <w:rsid w:val="004318CB"/>
    <w:rsid w:val="004330DF"/>
    <w:rsid w:val="00434373"/>
    <w:rsid w:val="00436E9E"/>
    <w:rsid w:val="004412B9"/>
    <w:rsid w:val="0044544C"/>
    <w:rsid w:val="00445B83"/>
    <w:rsid w:val="004517DD"/>
    <w:rsid w:val="00455061"/>
    <w:rsid w:val="00466275"/>
    <w:rsid w:val="004676C3"/>
    <w:rsid w:val="00467DBE"/>
    <w:rsid w:val="004830BA"/>
    <w:rsid w:val="00484BCC"/>
    <w:rsid w:val="00484BD3"/>
    <w:rsid w:val="00485D4F"/>
    <w:rsid w:val="00487E88"/>
    <w:rsid w:val="0049009C"/>
    <w:rsid w:val="00494386"/>
    <w:rsid w:val="00494CCC"/>
    <w:rsid w:val="00497AD8"/>
    <w:rsid w:val="004A0B38"/>
    <w:rsid w:val="004A1A7A"/>
    <w:rsid w:val="004A1E0D"/>
    <w:rsid w:val="004A1E69"/>
    <w:rsid w:val="004A1FAA"/>
    <w:rsid w:val="004A5E52"/>
    <w:rsid w:val="004B252C"/>
    <w:rsid w:val="004B555A"/>
    <w:rsid w:val="004B55E2"/>
    <w:rsid w:val="004B77F2"/>
    <w:rsid w:val="004C3036"/>
    <w:rsid w:val="004C6047"/>
    <w:rsid w:val="004D2B64"/>
    <w:rsid w:val="004E3ECE"/>
    <w:rsid w:val="004E4A4A"/>
    <w:rsid w:val="004E56E6"/>
    <w:rsid w:val="004E623E"/>
    <w:rsid w:val="004F152E"/>
    <w:rsid w:val="004F2356"/>
    <w:rsid w:val="004F3452"/>
    <w:rsid w:val="004F4825"/>
    <w:rsid w:val="004F4E2A"/>
    <w:rsid w:val="004F5799"/>
    <w:rsid w:val="00502351"/>
    <w:rsid w:val="005059A8"/>
    <w:rsid w:val="00506781"/>
    <w:rsid w:val="00510838"/>
    <w:rsid w:val="00514588"/>
    <w:rsid w:val="00514600"/>
    <w:rsid w:val="0051508D"/>
    <w:rsid w:val="00515A03"/>
    <w:rsid w:val="00521B49"/>
    <w:rsid w:val="00522B9C"/>
    <w:rsid w:val="00523D8F"/>
    <w:rsid w:val="00525180"/>
    <w:rsid w:val="00530296"/>
    <w:rsid w:val="00534A5D"/>
    <w:rsid w:val="00536F5D"/>
    <w:rsid w:val="00542721"/>
    <w:rsid w:val="00553D29"/>
    <w:rsid w:val="00555218"/>
    <w:rsid w:val="00557FA0"/>
    <w:rsid w:val="0056009E"/>
    <w:rsid w:val="00562270"/>
    <w:rsid w:val="00562638"/>
    <w:rsid w:val="0056660E"/>
    <w:rsid w:val="00567F05"/>
    <w:rsid w:val="00575822"/>
    <w:rsid w:val="005827A4"/>
    <w:rsid w:val="00587893"/>
    <w:rsid w:val="0059010E"/>
    <w:rsid w:val="00591B77"/>
    <w:rsid w:val="0059371F"/>
    <w:rsid w:val="005943E8"/>
    <w:rsid w:val="0059453C"/>
    <w:rsid w:val="00594648"/>
    <w:rsid w:val="00595663"/>
    <w:rsid w:val="005A1306"/>
    <w:rsid w:val="005A15D7"/>
    <w:rsid w:val="005A36B5"/>
    <w:rsid w:val="005A625E"/>
    <w:rsid w:val="005B0A0C"/>
    <w:rsid w:val="005C39BA"/>
    <w:rsid w:val="005C4BD7"/>
    <w:rsid w:val="005C52CC"/>
    <w:rsid w:val="005C657B"/>
    <w:rsid w:val="005D0093"/>
    <w:rsid w:val="005D0144"/>
    <w:rsid w:val="005D01B3"/>
    <w:rsid w:val="005D07C7"/>
    <w:rsid w:val="005D1960"/>
    <w:rsid w:val="005D5641"/>
    <w:rsid w:val="005D7048"/>
    <w:rsid w:val="005E1A9E"/>
    <w:rsid w:val="005E2643"/>
    <w:rsid w:val="005E64DC"/>
    <w:rsid w:val="005E6F55"/>
    <w:rsid w:val="005F126C"/>
    <w:rsid w:val="005F261C"/>
    <w:rsid w:val="005F5664"/>
    <w:rsid w:val="00601051"/>
    <w:rsid w:val="00602A7C"/>
    <w:rsid w:val="00603B6B"/>
    <w:rsid w:val="00606240"/>
    <w:rsid w:val="00607D82"/>
    <w:rsid w:val="00610685"/>
    <w:rsid w:val="00614A1F"/>
    <w:rsid w:val="006175EF"/>
    <w:rsid w:val="006247DB"/>
    <w:rsid w:val="00627932"/>
    <w:rsid w:val="00633696"/>
    <w:rsid w:val="0063678A"/>
    <w:rsid w:val="00636FFC"/>
    <w:rsid w:val="006376CF"/>
    <w:rsid w:val="00641CBD"/>
    <w:rsid w:val="006426E7"/>
    <w:rsid w:val="006429E8"/>
    <w:rsid w:val="006449F2"/>
    <w:rsid w:val="00644B97"/>
    <w:rsid w:val="006465C0"/>
    <w:rsid w:val="00647134"/>
    <w:rsid w:val="00651A96"/>
    <w:rsid w:val="006524DD"/>
    <w:rsid w:val="0065320D"/>
    <w:rsid w:val="00653A9E"/>
    <w:rsid w:val="00657109"/>
    <w:rsid w:val="00661982"/>
    <w:rsid w:val="00662B81"/>
    <w:rsid w:val="006630B8"/>
    <w:rsid w:val="00663B3A"/>
    <w:rsid w:val="006652FC"/>
    <w:rsid w:val="006707C6"/>
    <w:rsid w:val="00675A4B"/>
    <w:rsid w:val="006800D1"/>
    <w:rsid w:val="00683679"/>
    <w:rsid w:val="0068568F"/>
    <w:rsid w:val="00685A9C"/>
    <w:rsid w:val="006952A2"/>
    <w:rsid w:val="006962F1"/>
    <w:rsid w:val="006A12A1"/>
    <w:rsid w:val="006A163B"/>
    <w:rsid w:val="006A3985"/>
    <w:rsid w:val="006A4D62"/>
    <w:rsid w:val="006B1D82"/>
    <w:rsid w:val="006B40C5"/>
    <w:rsid w:val="006B7714"/>
    <w:rsid w:val="006C1026"/>
    <w:rsid w:val="006C3FD3"/>
    <w:rsid w:val="006C62C2"/>
    <w:rsid w:val="006D169C"/>
    <w:rsid w:val="006D39D6"/>
    <w:rsid w:val="006D3B4E"/>
    <w:rsid w:val="006E7574"/>
    <w:rsid w:val="006F1A05"/>
    <w:rsid w:val="006F25E2"/>
    <w:rsid w:val="006F6A9D"/>
    <w:rsid w:val="006F74F3"/>
    <w:rsid w:val="00700A2C"/>
    <w:rsid w:val="00701240"/>
    <w:rsid w:val="0070196F"/>
    <w:rsid w:val="00706482"/>
    <w:rsid w:val="00710567"/>
    <w:rsid w:val="00711E6A"/>
    <w:rsid w:val="00712CA9"/>
    <w:rsid w:val="00713350"/>
    <w:rsid w:val="00716504"/>
    <w:rsid w:val="007202AD"/>
    <w:rsid w:val="00720495"/>
    <w:rsid w:val="00722BDF"/>
    <w:rsid w:val="00725A65"/>
    <w:rsid w:val="007358B1"/>
    <w:rsid w:val="007415EB"/>
    <w:rsid w:val="00750CA2"/>
    <w:rsid w:val="00761183"/>
    <w:rsid w:val="00763932"/>
    <w:rsid w:val="00771719"/>
    <w:rsid w:val="00773CA5"/>
    <w:rsid w:val="007761E6"/>
    <w:rsid w:val="007802F8"/>
    <w:rsid w:val="0078213D"/>
    <w:rsid w:val="0078264C"/>
    <w:rsid w:val="00782719"/>
    <w:rsid w:val="00786A29"/>
    <w:rsid w:val="0079363F"/>
    <w:rsid w:val="007A3C44"/>
    <w:rsid w:val="007A4DF5"/>
    <w:rsid w:val="007B2C0D"/>
    <w:rsid w:val="007B721F"/>
    <w:rsid w:val="007C4633"/>
    <w:rsid w:val="007C74AA"/>
    <w:rsid w:val="007D0D2D"/>
    <w:rsid w:val="007D0DD7"/>
    <w:rsid w:val="007D2519"/>
    <w:rsid w:val="007E5E89"/>
    <w:rsid w:val="007E66F6"/>
    <w:rsid w:val="007E7857"/>
    <w:rsid w:val="007F005E"/>
    <w:rsid w:val="007F0979"/>
    <w:rsid w:val="007F1B34"/>
    <w:rsid w:val="007F69F6"/>
    <w:rsid w:val="007F6D0C"/>
    <w:rsid w:val="007F6D4C"/>
    <w:rsid w:val="00812805"/>
    <w:rsid w:val="00812D9F"/>
    <w:rsid w:val="00816247"/>
    <w:rsid w:val="00821817"/>
    <w:rsid w:val="00821D0E"/>
    <w:rsid w:val="00822A46"/>
    <w:rsid w:val="008271C1"/>
    <w:rsid w:val="008336D0"/>
    <w:rsid w:val="00833793"/>
    <w:rsid w:val="00837088"/>
    <w:rsid w:val="00840E22"/>
    <w:rsid w:val="00845452"/>
    <w:rsid w:val="00846907"/>
    <w:rsid w:val="00854469"/>
    <w:rsid w:val="00855812"/>
    <w:rsid w:val="00857CFB"/>
    <w:rsid w:val="0086212E"/>
    <w:rsid w:val="00871ED3"/>
    <w:rsid w:val="00872CA9"/>
    <w:rsid w:val="00875810"/>
    <w:rsid w:val="008827FB"/>
    <w:rsid w:val="008863FB"/>
    <w:rsid w:val="008873AB"/>
    <w:rsid w:val="00890581"/>
    <w:rsid w:val="0089388F"/>
    <w:rsid w:val="00896EC6"/>
    <w:rsid w:val="008B47BD"/>
    <w:rsid w:val="008C28C6"/>
    <w:rsid w:val="008C4D29"/>
    <w:rsid w:val="008C5A42"/>
    <w:rsid w:val="008C7762"/>
    <w:rsid w:val="008D6266"/>
    <w:rsid w:val="008E6F8D"/>
    <w:rsid w:val="008E7121"/>
    <w:rsid w:val="008F038B"/>
    <w:rsid w:val="008F2CF9"/>
    <w:rsid w:val="008F2D13"/>
    <w:rsid w:val="008F2D70"/>
    <w:rsid w:val="008F3B8A"/>
    <w:rsid w:val="00902D2C"/>
    <w:rsid w:val="009042EB"/>
    <w:rsid w:val="00906475"/>
    <w:rsid w:val="00914305"/>
    <w:rsid w:val="00914BBC"/>
    <w:rsid w:val="009150DD"/>
    <w:rsid w:val="0091771F"/>
    <w:rsid w:val="00926511"/>
    <w:rsid w:val="00927027"/>
    <w:rsid w:val="00927694"/>
    <w:rsid w:val="00932DCA"/>
    <w:rsid w:val="009350EA"/>
    <w:rsid w:val="00941F6B"/>
    <w:rsid w:val="00947952"/>
    <w:rsid w:val="009533C1"/>
    <w:rsid w:val="009544CC"/>
    <w:rsid w:val="009545E1"/>
    <w:rsid w:val="00956724"/>
    <w:rsid w:val="00963A16"/>
    <w:rsid w:val="00966151"/>
    <w:rsid w:val="00967880"/>
    <w:rsid w:val="009710A9"/>
    <w:rsid w:val="00972B84"/>
    <w:rsid w:val="009736A6"/>
    <w:rsid w:val="009743C6"/>
    <w:rsid w:val="00976C08"/>
    <w:rsid w:val="00977341"/>
    <w:rsid w:val="00977BAC"/>
    <w:rsid w:val="00981E62"/>
    <w:rsid w:val="00983E0A"/>
    <w:rsid w:val="00985BA2"/>
    <w:rsid w:val="00985F8C"/>
    <w:rsid w:val="009950AD"/>
    <w:rsid w:val="00996869"/>
    <w:rsid w:val="009A2016"/>
    <w:rsid w:val="009A208A"/>
    <w:rsid w:val="009A276B"/>
    <w:rsid w:val="009B0851"/>
    <w:rsid w:val="009B178A"/>
    <w:rsid w:val="009B26C8"/>
    <w:rsid w:val="009B36DC"/>
    <w:rsid w:val="009B45EC"/>
    <w:rsid w:val="009C313F"/>
    <w:rsid w:val="009C5B85"/>
    <w:rsid w:val="009C5DBD"/>
    <w:rsid w:val="009D2559"/>
    <w:rsid w:val="009D3DBE"/>
    <w:rsid w:val="009D3EE5"/>
    <w:rsid w:val="009D62FF"/>
    <w:rsid w:val="009E1ABB"/>
    <w:rsid w:val="009E298E"/>
    <w:rsid w:val="009F3828"/>
    <w:rsid w:val="009F45CF"/>
    <w:rsid w:val="00A017B5"/>
    <w:rsid w:val="00A01D4B"/>
    <w:rsid w:val="00A038EE"/>
    <w:rsid w:val="00A104FE"/>
    <w:rsid w:val="00A12036"/>
    <w:rsid w:val="00A135D5"/>
    <w:rsid w:val="00A24816"/>
    <w:rsid w:val="00A32EDC"/>
    <w:rsid w:val="00A36696"/>
    <w:rsid w:val="00A41F80"/>
    <w:rsid w:val="00A42BFE"/>
    <w:rsid w:val="00A45200"/>
    <w:rsid w:val="00A520FE"/>
    <w:rsid w:val="00A5517F"/>
    <w:rsid w:val="00A559E1"/>
    <w:rsid w:val="00A5698C"/>
    <w:rsid w:val="00A56D3C"/>
    <w:rsid w:val="00A63807"/>
    <w:rsid w:val="00A65052"/>
    <w:rsid w:val="00A655E9"/>
    <w:rsid w:val="00A6576A"/>
    <w:rsid w:val="00A72CD5"/>
    <w:rsid w:val="00A7482F"/>
    <w:rsid w:val="00A75BAC"/>
    <w:rsid w:val="00A83862"/>
    <w:rsid w:val="00A90696"/>
    <w:rsid w:val="00A914D1"/>
    <w:rsid w:val="00A9230A"/>
    <w:rsid w:val="00A92926"/>
    <w:rsid w:val="00A93C92"/>
    <w:rsid w:val="00A93E40"/>
    <w:rsid w:val="00AA030D"/>
    <w:rsid w:val="00AA2420"/>
    <w:rsid w:val="00AA3555"/>
    <w:rsid w:val="00AA38E2"/>
    <w:rsid w:val="00AA3C5D"/>
    <w:rsid w:val="00AA4504"/>
    <w:rsid w:val="00AA4F23"/>
    <w:rsid w:val="00AA60BE"/>
    <w:rsid w:val="00AB2D74"/>
    <w:rsid w:val="00AB32C0"/>
    <w:rsid w:val="00AB44D9"/>
    <w:rsid w:val="00AB66C2"/>
    <w:rsid w:val="00AC1FE8"/>
    <w:rsid w:val="00AC3D61"/>
    <w:rsid w:val="00AC3D90"/>
    <w:rsid w:val="00AC575E"/>
    <w:rsid w:val="00AC5D79"/>
    <w:rsid w:val="00AC7852"/>
    <w:rsid w:val="00AD2C83"/>
    <w:rsid w:val="00AD35EB"/>
    <w:rsid w:val="00AD3FEC"/>
    <w:rsid w:val="00AF0D69"/>
    <w:rsid w:val="00AF1827"/>
    <w:rsid w:val="00AF4A24"/>
    <w:rsid w:val="00AF7B29"/>
    <w:rsid w:val="00B014E3"/>
    <w:rsid w:val="00B04622"/>
    <w:rsid w:val="00B05C99"/>
    <w:rsid w:val="00B12992"/>
    <w:rsid w:val="00B26CB3"/>
    <w:rsid w:val="00B26F99"/>
    <w:rsid w:val="00B31E31"/>
    <w:rsid w:val="00B3369A"/>
    <w:rsid w:val="00B339C9"/>
    <w:rsid w:val="00B33C21"/>
    <w:rsid w:val="00B34A7C"/>
    <w:rsid w:val="00B41B35"/>
    <w:rsid w:val="00B467C3"/>
    <w:rsid w:val="00B57075"/>
    <w:rsid w:val="00B61A75"/>
    <w:rsid w:val="00B72417"/>
    <w:rsid w:val="00B7382B"/>
    <w:rsid w:val="00B75A4F"/>
    <w:rsid w:val="00B76627"/>
    <w:rsid w:val="00B80F42"/>
    <w:rsid w:val="00B82280"/>
    <w:rsid w:val="00B84993"/>
    <w:rsid w:val="00B85CB9"/>
    <w:rsid w:val="00B865A2"/>
    <w:rsid w:val="00B90D13"/>
    <w:rsid w:val="00B917A3"/>
    <w:rsid w:val="00B9335A"/>
    <w:rsid w:val="00B953AE"/>
    <w:rsid w:val="00B95429"/>
    <w:rsid w:val="00BA005C"/>
    <w:rsid w:val="00BA3383"/>
    <w:rsid w:val="00BA3C32"/>
    <w:rsid w:val="00BA4DBF"/>
    <w:rsid w:val="00BA6609"/>
    <w:rsid w:val="00BB14CE"/>
    <w:rsid w:val="00BB2B8D"/>
    <w:rsid w:val="00BB380E"/>
    <w:rsid w:val="00BB436C"/>
    <w:rsid w:val="00BC4FAF"/>
    <w:rsid w:val="00BC5AB9"/>
    <w:rsid w:val="00BD0561"/>
    <w:rsid w:val="00BD71F5"/>
    <w:rsid w:val="00BE0534"/>
    <w:rsid w:val="00BE0E5C"/>
    <w:rsid w:val="00BE410D"/>
    <w:rsid w:val="00BE47E5"/>
    <w:rsid w:val="00BE7F0A"/>
    <w:rsid w:val="00BF3406"/>
    <w:rsid w:val="00BF7503"/>
    <w:rsid w:val="00BF7BD2"/>
    <w:rsid w:val="00BF7E59"/>
    <w:rsid w:val="00C05BD4"/>
    <w:rsid w:val="00C07F28"/>
    <w:rsid w:val="00C10252"/>
    <w:rsid w:val="00C10D68"/>
    <w:rsid w:val="00C121CA"/>
    <w:rsid w:val="00C20564"/>
    <w:rsid w:val="00C208DF"/>
    <w:rsid w:val="00C23A4F"/>
    <w:rsid w:val="00C27E37"/>
    <w:rsid w:val="00C343A9"/>
    <w:rsid w:val="00C368D4"/>
    <w:rsid w:val="00C37DB3"/>
    <w:rsid w:val="00C4241B"/>
    <w:rsid w:val="00C43C22"/>
    <w:rsid w:val="00C503E1"/>
    <w:rsid w:val="00C511B5"/>
    <w:rsid w:val="00C51863"/>
    <w:rsid w:val="00C51D55"/>
    <w:rsid w:val="00C5582A"/>
    <w:rsid w:val="00C63152"/>
    <w:rsid w:val="00C67AD5"/>
    <w:rsid w:val="00C7037B"/>
    <w:rsid w:val="00C713A4"/>
    <w:rsid w:val="00C736FB"/>
    <w:rsid w:val="00C76D9F"/>
    <w:rsid w:val="00C82B21"/>
    <w:rsid w:val="00C8485B"/>
    <w:rsid w:val="00C863DE"/>
    <w:rsid w:val="00C86CA0"/>
    <w:rsid w:val="00C921AA"/>
    <w:rsid w:val="00C93CF2"/>
    <w:rsid w:val="00C972EA"/>
    <w:rsid w:val="00CA263A"/>
    <w:rsid w:val="00CA2B7D"/>
    <w:rsid w:val="00CA337C"/>
    <w:rsid w:val="00CB605E"/>
    <w:rsid w:val="00CB60A8"/>
    <w:rsid w:val="00CB74E3"/>
    <w:rsid w:val="00CC1CCC"/>
    <w:rsid w:val="00CC35DE"/>
    <w:rsid w:val="00CC3FB5"/>
    <w:rsid w:val="00CC4704"/>
    <w:rsid w:val="00CC69EB"/>
    <w:rsid w:val="00CC71BB"/>
    <w:rsid w:val="00CD6AB9"/>
    <w:rsid w:val="00CE1325"/>
    <w:rsid w:val="00CE2F07"/>
    <w:rsid w:val="00CE4878"/>
    <w:rsid w:val="00CE4A19"/>
    <w:rsid w:val="00CE4D54"/>
    <w:rsid w:val="00CF2A3D"/>
    <w:rsid w:val="00CF2DFE"/>
    <w:rsid w:val="00CF798E"/>
    <w:rsid w:val="00D0087B"/>
    <w:rsid w:val="00D04867"/>
    <w:rsid w:val="00D06FD1"/>
    <w:rsid w:val="00D11889"/>
    <w:rsid w:val="00D1380A"/>
    <w:rsid w:val="00D13E9B"/>
    <w:rsid w:val="00D14715"/>
    <w:rsid w:val="00D15FA7"/>
    <w:rsid w:val="00D169EA"/>
    <w:rsid w:val="00D17ED3"/>
    <w:rsid w:val="00D21FCD"/>
    <w:rsid w:val="00D23B56"/>
    <w:rsid w:val="00D25848"/>
    <w:rsid w:val="00D26A31"/>
    <w:rsid w:val="00D26F3B"/>
    <w:rsid w:val="00D3060E"/>
    <w:rsid w:val="00D33F1D"/>
    <w:rsid w:val="00D34FA3"/>
    <w:rsid w:val="00D357A5"/>
    <w:rsid w:val="00D404AE"/>
    <w:rsid w:val="00D4177E"/>
    <w:rsid w:val="00D41A55"/>
    <w:rsid w:val="00D44007"/>
    <w:rsid w:val="00D461AA"/>
    <w:rsid w:val="00D47905"/>
    <w:rsid w:val="00D6292E"/>
    <w:rsid w:val="00D7119C"/>
    <w:rsid w:val="00D74161"/>
    <w:rsid w:val="00D75A92"/>
    <w:rsid w:val="00D7734A"/>
    <w:rsid w:val="00D80315"/>
    <w:rsid w:val="00D82302"/>
    <w:rsid w:val="00D82E90"/>
    <w:rsid w:val="00D83C71"/>
    <w:rsid w:val="00D905B1"/>
    <w:rsid w:val="00D9367F"/>
    <w:rsid w:val="00DA2291"/>
    <w:rsid w:val="00DA27B5"/>
    <w:rsid w:val="00DA3375"/>
    <w:rsid w:val="00DA52E0"/>
    <w:rsid w:val="00DA7272"/>
    <w:rsid w:val="00DB25AD"/>
    <w:rsid w:val="00DB7752"/>
    <w:rsid w:val="00DC0404"/>
    <w:rsid w:val="00DC092B"/>
    <w:rsid w:val="00DC431E"/>
    <w:rsid w:val="00DC7F73"/>
    <w:rsid w:val="00DD08EF"/>
    <w:rsid w:val="00DD4B4C"/>
    <w:rsid w:val="00DD6CD7"/>
    <w:rsid w:val="00DD7F3A"/>
    <w:rsid w:val="00DE19FB"/>
    <w:rsid w:val="00DE25EB"/>
    <w:rsid w:val="00DE77AA"/>
    <w:rsid w:val="00DF0749"/>
    <w:rsid w:val="00DF0D9C"/>
    <w:rsid w:val="00E00080"/>
    <w:rsid w:val="00E024A5"/>
    <w:rsid w:val="00E1717B"/>
    <w:rsid w:val="00E17BFB"/>
    <w:rsid w:val="00E2059C"/>
    <w:rsid w:val="00E2277D"/>
    <w:rsid w:val="00E23FA2"/>
    <w:rsid w:val="00E241FF"/>
    <w:rsid w:val="00E27B83"/>
    <w:rsid w:val="00E30094"/>
    <w:rsid w:val="00E3011A"/>
    <w:rsid w:val="00E30EC9"/>
    <w:rsid w:val="00E3185F"/>
    <w:rsid w:val="00E3323D"/>
    <w:rsid w:val="00E378DE"/>
    <w:rsid w:val="00E42669"/>
    <w:rsid w:val="00E45C2D"/>
    <w:rsid w:val="00E50B57"/>
    <w:rsid w:val="00E52B3B"/>
    <w:rsid w:val="00E54973"/>
    <w:rsid w:val="00E54A07"/>
    <w:rsid w:val="00E60E46"/>
    <w:rsid w:val="00E63C0F"/>
    <w:rsid w:val="00E64F7C"/>
    <w:rsid w:val="00E65178"/>
    <w:rsid w:val="00E71F5E"/>
    <w:rsid w:val="00E73CA3"/>
    <w:rsid w:val="00E74E8C"/>
    <w:rsid w:val="00E75F02"/>
    <w:rsid w:val="00E77DFC"/>
    <w:rsid w:val="00E803F1"/>
    <w:rsid w:val="00E815A7"/>
    <w:rsid w:val="00E9269E"/>
    <w:rsid w:val="00E93A61"/>
    <w:rsid w:val="00E97D3E"/>
    <w:rsid w:val="00E97D78"/>
    <w:rsid w:val="00EA0426"/>
    <w:rsid w:val="00EA1EC7"/>
    <w:rsid w:val="00EA3F55"/>
    <w:rsid w:val="00EA780A"/>
    <w:rsid w:val="00EB12F5"/>
    <w:rsid w:val="00EB4006"/>
    <w:rsid w:val="00EB72CC"/>
    <w:rsid w:val="00EC20CF"/>
    <w:rsid w:val="00EC638E"/>
    <w:rsid w:val="00EC6A7E"/>
    <w:rsid w:val="00EC7A89"/>
    <w:rsid w:val="00ED15A1"/>
    <w:rsid w:val="00ED2965"/>
    <w:rsid w:val="00ED78BB"/>
    <w:rsid w:val="00EE1003"/>
    <w:rsid w:val="00EE1105"/>
    <w:rsid w:val="00EE2E32"/>
    <w:rsid w:val="00EE56B8"/>
    <w:rsid w:val="00EF2553"/>
    <w:rsid w:val="00EF6CBF"/>
    <w:rsid w:val="00F03FFD"/>
    <w:rsid w:val="00F054D6"/>
    <w:rsid w:val="00F07150"/>
    <w:rsid w:val="00F10B6A"/>
    <w:rsid w:val="00F13222"/>
    <w:rsid w:val="00F1326A"/>
    <w:rsid w:val="00F23CC3"/>
    <w:rsid w:val="00F23DDE"/>
    <w:rsid w:val="00F274C2"/>
    <w:rsid w:val="00F31B66"/>
    <w:rsid w:val="00F322A0"/>
    <w:rsid w:val="00F411AD"/>
    <w:rsid w:val="00F45CDB"/>
    <w:rsid w:val="00F45E8C"/>
    <w:rsid w:val="00F51CE0"/>
    <w:rsid w:val="00F67A22"/>
    <w:rsid w:val="00F7027F"/>
    <w:rsid w:val="00F8170A"/>
    <w:rsid w:val="00F8441B"/>
    <w:rsid w:val="00F859CB"/>
    <w:rsid w:val="00F917FF"/>
    <w:rsid w:val="00F94304"/>
    <w:rsid w:val="00F954FE"/>
    <w:rsid w:val="00F95515"/>
    <w:rsid w:val="00F969A6"/>
    <w:rsid w:val="00FA608E"/>
    <w:rsid w:val="00FB5515"/>
    <w:rsid w:val="00FB59C8"/>
    <w:rsid w:val="00FB7208"/>
    <w:rsid w:val="00FC1A99"/>
    <w:rsid w:val="00FC27C9"/>
    <w:rsid w:val="00FC4E0B"/>
    <w:rsid w:val="00FC66D5"/>
    <w:rsid w:val="00FC698D"/>
    <w:rsid w:val="00FC73D5"/>
    <w:rsid w:val="00FD0322"/>
    <w:rsid w:val="00FD369F"/>
    <w:rsid w:val="00FD3F46"/>
    <w:rsid w:val="00FD7D5C"/>
    <w:rsid w:val="00FE0D26"/>
    <w:rsid w:val="00FF0CA9"/>
    <w:rsid w:val="00FF4895"/>
    <w:rsid w:val="00FF5F6B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4C7FDB"/>
  <w15:docId w15:val="{23C75CE2-3F47-4408-94C5-FF65084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45 Light" w:eastAsiaTheme="minorHAnsi" w:hAnsi="Frutiger LT 45 Light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90696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4400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b/>
      <w:i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6A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qFormat/>
    <w:rsid w:val="00D44007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rFonts w:ascii="Arial" w:hAnsi="Arial" w:cs="Arial"/>
      <w:i/>
      <w:i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D44007"/>
    <w:rPr>
      <w:rFonts w:ascii="Times" w:eastAsia="Times New Roman" w:hAnsi="Times" w:cs="Times New Roman"/>
      <w:b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44007"/>
    <w:rPr>
      <w:rFonts w:ascii="Arial" w:eastAsia="Times New Roman" w:hAnsi="Arial" w:cs="Arial"/>
      <w:i/>
      <w:iCs/>
      <w:sz w:val="3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44007"/>
  </w:style>
  <w:style w:type="character" w:styleId="Hyperlink">
    <w:name w:val="Hyperlink"/>
    <w:basedOn w:val="Absatz-Standardschriftart"/>
    <w:rsid w:val="00D44007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rsid w:val="00D44007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4007"/>
    <w:rPr>
      <w:rFonts w:ascii="Courier New" w:eastAsia="Times New Roman" w:hAnsi="Courier New" w:cs="Times New Roman"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7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77D"/>
    <w:rPr>
      <w:rFonts w:ascii="Tahoma" w:eastAsia="Times New Roman" w:hAnsi="Tahoma" w:cs="Tahoma"/>
      <w:sz w:val="16"/>
      <w:szCs w:val="16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710A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710A9"/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apple-style-span">
    <w:name w:val="apple-style-span"/>
    <w:basedOn w:val="Absatz-Standardschriftart"/>
    <w:rsid w:val="00466275"/>
  </w:style>
  <w:style w:type="character" w:customStyle="1" w:styleId="apple-converted-space">
    <w:name w:val="apple-converted-space"/>
    <w:basedOn w:val="Absatz-Standardschriftart"/>
    <w:rsid w:val="00C76D9F"/>
  </w:style>
  <w:style w:type="paragraph" w:styleId="StandardWeb">
    <w:name w:val="Normal (Web)"/>
    <w:basedOn w:val="Standard"/>
    <w:uiPriority w:val="99"/>
    <w:unhideWhenUsed/>
    <w:rsid w:val="00A75BAC"/>
    <w:pPr>
      <w:spacing w:before="100" w:beforeAutospacing="1" w:after="100" w:afterAutospacing="1"/>
    </w:pPr>
  </w:style>
  <w:style w:type="paragraph" w:customStyle="1" w:styleId="Default">
    <w:name w:val="Default"/>
    <w:rsid w:val="00776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styleId="Hervorhebung">
    <w:name w:val="Emphasis"/>
    <w:basedOn w:val="Absatz-Standardschriftart"/>
    <w:uiPriority w:val="20"/>
    <w:qFormat/>
    <w:rsid w:val="00683679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6A31"/>
    <w:rPr>
      <w:rFonts w:asciiTheme="majorHAnsi" w:eastAsiaTheme="majorEastAsia" w:hAnsiTheme="majorHAnsi" w:cstheme="majorBidi"/>
      <w:b/>
      <w:bCs/>
      <w:color w:val="4F81BD" w:themeColor="accent1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962F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79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79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794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79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794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803C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8499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849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a.world/_rubric/index.php?rubric=ESSA+DE+Presse+Aktuel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sa@mali-pr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cb-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040A-BB5E-4BAE-8029-0836F4A7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VDMA e.V.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wsm@mali-pr.de</cp:lastModifiedBy>
  <cp:revision>9</cp:revision>
  <cp:lastPrinted>2023-11-27T15:33:00Z</cp:lastPrinted>
  <dcterms:created xsi:type="dcterms:W3CDTF">2023-11-27T14:37:00Z</dcterms:created>
  <dcterms:modified xsi:type="dcterms:W3CDTF">2023-11-27T15:33:00Z</dcterms:modified>
</cp:coreProperties>
</file>