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951" w:rsidRPr="00995951" w:rsidRDefault="00343020" w:rsidP="00343020">
      <w:pPr>
        <w:spacing w:after="0" w:line="360" w:lineRule="auto"/>
        <w:rPr>
          <w:rFonts w:ascii="Arial" w:eastAsia="Times New Roman" w:hAnsi="Arial" w:cs="Arial"/>
          <w:b/>
          <w:sz w:val="32"/>
          <w:szCs w:val="32"/>
          <w:lang w:val="en-US" w:eastAsia="de-DE"/>
        </w:rPr>
      </w:pPr>
      <w:r w:rsidRPr="00995951">
        <w:rPr>
          <w:rFonts w:ascii="Arial" w:eastAsia="Times New Roman" w:hAnsi="Arial" w:cs="Arial"/>
          <w:b/>
          <w:sz w:val="32"/>
          <w:szCs w:val="32"/>
          <w:lang w:val="en-US" w:eastAsia="de-DE"/>
        </w:rPr>
        <w:t xml:space="preserve">ESSA: </w:t>
      </w:r>
      <w:r w:rsidR="00995951">
        <w:rPr>
          <w:rFonts w:ascii="Arial" w:eastAsia="Times New Roman" w:hAnsi="Arial" w:cs="Arial"/>
          <w:b/>
          <w:sz w:val="32"/>
          <w:szCs w:val="32"/>
          <w:lang w:val="en-US" w:eastAsia="de-DE"/>
        </w:rPr>
        <w:t xml:space="preserve">German Cabinet presented </w:t>
      </w:r>
      <w:r w:rsidR="00995951" w:rsidRPr="00995951">
        <w:rPr>
          <w:rFonts w:ascii="Arial" w:eastAsia="Times New Roman" w:hAnsi="Arial" w:cs="Arial"/>
          <w:b/>
          <w:sz w:val="32"/>
          <w:szCs w:val="32"/>
          <w:lang w:val="en-US" w:eastAsia="de-DE"/>
        </w:rPr>
        <w:t>Draft Law for Amendments of the Weapons Act</w:t>
      </w:r>
    </w:p>
    <w:p w:rsidR="009821A7" w:rsidRPr="0081640B" w:rsidRDefault="00995951" w:rsidP="0069059C">
      <w:pPr>
        <w:spacing w:before="240" w:after="0" w:line="360" w:lineRule="auto"/>
        <w:rPr>
          <w:rFonts w:ascii="Arial" w:eastAsia="Times New Roman" w:hAnsi="Arial" w:cs="Arial"/>
          <w:b/>
          <w:color w:val="000000"/>
          <w:sz w:val="24"/>
          <w:szCs w:val="24"/>
          <w:lang w:val="en-US" w:eastAsia="de-DE"/>
        </w:rPr>
      </w:pPr>
      <w:r w:rsidRPr="0081640B">
        <w:rPr>
          <w:rFonts w:ascii="Arial" w:eastAsia="Times New Roman" w:hAnsi="Arial" w:cs="Arial"/>
          <w:b/>
          <w:color w:val="000000"/>
          <w:sz w:val="24"/>
          <w:szCs w:val="24"/>
          <w:lang w:val="en-US" w:eastAsia="de-DE"/>
        </w:rPr>
        <w:t>VDMA</w:t>
      </w:r>
      <w:r w:rsidR="00814D86">
        <w:rPr>
          <w:rFonts w:ascii="Arial" w:eastAsia="Times New Roman" w:hAnsi="Arial" w:cs="Arial"/>
          <w:b/>
          <w:color w:val="000000"/>
          <w:sz w:val="24"/>
          <w:szCs w:val="24"/>
          <w:lang w:val="en-US" w:eastAsia="de-DE"/>
        </w:rPr>
        <w:t xml:space="preserve"> </w:t>
      </w:r>
      <w:r w:rsidR="00814D86" w:rsidRPr="00995951">
        <w:rPr>
          <w:rFonts w:ascii="Arial" w:eastAsia="Times New Roman" w:hAnsi="Arial" w:cs="Arial"/>
          <w:b/>
          <w:color w:val="000000"/>
          <w:sz w:val="24"/>
          <w:szCs w:val="24"/>
          <w:lang w:val="en-US" w:eastAsia="de-DE"/>
        </w:rPr>
        <w:t>Specification</w:t>
      </w:r>
      <w:r w:rsidR="009821A7" w:rsidRPr="0081640B">
        <w:rPr>
          <w:rFonts w:ascii="Arial" w:eastAsia="Times New Roman" w:hAnsi="Arial" w:cs="Arial"/>
          <w:b/>
          <w:color w:val="000000"/>
          <w:sz w:val="24"/>
          <w:szCs w:val="24"/>
          <w:lang w:val="en-US" w:eastAsia="de-DE"/>
        </w:rPr>
        <w:t xml:space="preserve"> 24992 </w:t>
      </w:r>
      <w:r w:rsidR="00F54645">
        <w:rPr>
          <w:rFonts w:ascii="Arial" w:eastAsia="Times New Roman" w:hAnsi="Arial" w:cs="Arial"/>
          <w:b/>
          <w:color w:val="000000"/>
          <w:sz w:val="24"/>
          <w:szCs w:val="24"/>
          <w:lang w:val="en-US" w:eastAsia="de-DE"/>
        </w:rPr>
        <w:t>is</w:t>
      </w:r>
      <w:r w:rsidRPr="0081640B">
        <w:rPr>
          <w:rFonts w:ascii="Arial" w:eastAsia="Times New Roman" w:hAnsi="Arial" w:cs="Arial"/>
          <w:b/>
          <w:color w:val="000000"/>
          <w:sz w:val="24"/>
          <w:szCs w:val="24"/>
          <w:lang w:val="en-US" w:eastAsia="de-DE"/>
        </w:rPr>
        <w:t xml:space="preserve"> no longer considered to be state of the art </w:t>
      </w:r>
    </w:p>
    <w:p w:rsidR="0081640B" w:rsidRPr="003E2FDC" w:rsidRDefault="000A4602" w:rsidP="0069059C">
      <w:pPr>
        <w:spacing w:before="240" w:after="0" w:line="360" w:lineRule="auto"/>
        <w:rPr>
          <w:rFonts w:ascii="Arial" w:eastAsia="Times New Roman" w:hAnsi="Arial" w:cs="Arial"/>
          <w:b/>
          <w:bCs/>
          <w:szCs w:val="20"/>
          <w:lang w:val="en-US" w:eastAsia="de-DE"/>
        </w:rPr>
      </w:pPr>
      <w:r w:rsidRPr="003E2FDC">
        <w:rPr>
          <w:rFonts w:ascii="Arial" w:eastAsia="Times New Roman" w:hAnsi="Arial" w:cs="Arial"/>
          <w:b/>
          <w:bCs/>
          <w:szCs w:val="20"/>
          <w:lang w:val="en-US" w:eastAsia="de-DE"/>
        </w:rPr>
        <w:t xml:space="preserve">Frankfurt/M. – </w:t>
      </w:r>
      <w:r w:rsidR="0081640B" w:rsidRPr="003E2FDC">
        <w:rPr>
          <w:rFonts w:ascii="Arial" w:eastAsia="Times New Roman" w:hAnsi="Arial" w:cs="Arial"/>
          <w:b/>
          <w:bCs/>
          <w:szCs w:val="20"/>
          <w:lang w:val="en-US" w:eastAsia="de-DE"/>
        </w:rPr>
        <w:t>March</w:t>
      </w:r>
      <w:r w:rsidRPr="003E2FDC">
        <w:rPr>
          <w:rFonts w:ascii="Arial" w:eastAsia="Times New Roman" w:hAnsi="Arial" w:cs="Arial"/>
          <w:b/>
          <w:bCs/>
          <w:szCs w:val="20"/>
          <w:lang w:val="en-US" w:eastAsia="de-DE"/>
        </w:rPr>
        <w:t xml:space="preserve"> 2017. </w:t>
      </w:r>
      <w:r w:rsidR="0081640B" w:rsidRPr="003E2FDC">
        <w:rPr>
          <w:rFonts w:ascii="Arial" w:eastAsia="Times New Roman" w:hAnsi="Arial" w:cs="Arial"/>
          <w:b/>
          <w:bCs/>
          <w:szCs w:val="20"/>
          <w:lang w:val="en-US" w:eastAsia="de-DE"/>
        </w:rPr>
        <w:t>If firearms get into the wrong hands, it can become dangerous. Oftentimes, a proper and professional storage of weapons and ammunition can already prevent worse. Motivated by recent events, German politicians have now reacted with a new draft law for amendments of the Weapons Act. Due to the special urgency presented by the federal government, a final decision is to be expected before the summer break</w:t>
      </w:r>
      <w:r w:rsidR="00323148" w:rsidRPr="003E2FDC">
        <w:rPr>
          <w:rFonts w:ascii="Arial" w:eastAsia="Times New Roman" w:hAnsi="Arial" w:cs="Arial"/>
          <w:b/>
          <w:bCs/>
          <w:szCs w:val="20"/>
          <w:lang w:val="en-US" w:eastAsia="de-DE"/>
        </w:rPr>
        <w:t>.</w:t>
      </w:r>
    </w:p>
    <w:p w:rsidR="00814D86" w:rsidRPr="003E2FDC" w:rsidRDefault="00814D86" w:rsidP="00343020">
      <w:pPr>
        <w:pStyle w:val="Textkrper"/>
        <w:tabs>
          <w:tab w:val="left" w:pos="6237"/>
        </w:tabs>
        <w:spacing w:line="240" w:lineRule="auto"/>
        <w:rPr>
          <w:rFonts w:ascii="Arial" w:hAnsi="Arial" w:cs="Arial"/>
          <w:sz w:val="22"/>
          <w:lang w:val="en-US"/>
        </w:rPr>
      </w:pPr>
      <w:r w:rsidRPr="003E2FDC">
        <w:rPr>
          <w:rFonts w:ascii="Arial" w:hAnsi="Arial" w:cs="Arial"/>
          <w:sz w:val="22"/>
          <w:lang w:val="en-US"/>
        </w:rPr>
        <w:t>The new draft law for the Weapons Act contains major changes concerning different sections of the German law. Comprehensive new regulations will also apply to the storage of firearms and ammunition. The draft stipulates that firearms whose purchase and possession are subject to authorization are to be kept uncharged in cabinets which comply at least with the EN 1143-1 standard and which are certified by an accredited certification body. Furthermore, the requirements for the weight and resistance of the safes have been revised.</w:t>
      </w:r>
    </w:p>
    <w:p w:rsidR="00343020" w:rsidRDefault="00343020" w:rsidP="00343020">
      <w:pPr>
        <w:pStyle w:val="Textkrper"/>
        <w:tabs>
          <w:tab w:val="left" w:pos="6237"/>
        </w:tabs>
        <w:spacing w:line="240" w:lineRule="auto"/>
        <w:rPr>
          <w:rFonts w:ascii="Arial" w:hAnsi="Arial" w:cs="Arial"/>
          <w:sz w:val="22"/>
          <w:lang w:val="en-US"/>
        </w:rPr>
      </w:pPr>
    </w:p>
    <w:p w:rsidR="00814D86" w:rsidRDefault="00814D86" w:rsidP="00343020">
      <w:pPr>
        <w:pStyle w:val="Textkrper"/>
        <w:tabs>
          <w:tab w:val="left" w:pos="6237"/>
        </w:tabs>
        <w:spacing w:line="240" w:lineRule="auto"/>
        <w:rPr>
          <w:rFonts w:ascii="Arial" w:hAnsi="Arial" w:cs="Arial"/>
          <w:sz w:val="22"/>
          <w:lang w:val="en-US"/>
        </w:rPr>
      </w:pPr>
      <w:r w:rsidRPr="003E2FDC">
        <w:rPr>
          <w:rFonts w:ascii="Arial" w:hAnsi="Arial" w:cs="Arial"/>
          <w:sz w:val="22"/>
          <w:lang w:val="en-US"/>
        </w:rPr>
        <w:t xml:space="preserve">The entry into force of these amendments will result in the fact that the steel cabinets currently being approved by the Weapons and Ammunition Weapons Ordinance, which are constructed in accordance with VDMA Specification 24992, would be outdated and </w:t>
      </w:r>
      <w:r w:rsidR="00631968" w:rsidRPr="003E2FDC">
        <w:rPr>
          <w:rFonts w:ascii="Arial" w:hAnsi="Arial" w:cs="Arial"/>
          <w:sz w:val="22"/>
          <w:lang w:val="en-US"/>
        </w:rPr>
        <w:t>could</w:t>
      </w:r>
      <w:r w:rsidRPr="003E2FDC">
        <w:rPr>
          <w:rFonts w:ascii="Arial" w:hAnsi="Arial" w:cs="Arial"/>
          <w:sz w:val="22"/>
          <w:lang w:val="en-US"/>
        </w:rPr>
        <w:t xml:space="preserve"> no longer be marketed as weapon cabinets in Germany.</w:t>
      </w:r>
      <w:r w:rsidR="00631968" w:rsidRPr="003E2FDC">
        <w:rPr>
          <w:rFonts w:ascii="Arial" w:hAnsi="Arial" w:cs="Arial"/>
          <w:sz w:val="22"/>
          <w:lang w:val="en-US"/>
        </w:rPr>
        <w:t xml:space="preserve"> Weapon cabinets in accordance with the VDMA Specification 24992, which are already in use, there will be the right of continuance, so that they can be used for the next 60 years. However, the safety level of these steel cabinets has already been questioned for a long period of time. Even in 2003, the requirements of the standard sheet no longer corresponded to the state of the art. For safety reasons it was therefore withdrawn by the German Mechanical Engineering Industry Association (VDMA)</w:t>
      </w:r>
      <w:r w:rsidR="00631968" w:rsidRPr="00631968">
        <w:rPr>
          <w:rFonts w:ascii="Arial" w:hAnsi="Arial" w:cs="Arial"/>
          <w:sz w:val="22"/>
          <w:lang w:val="en-US"/>
        </w:rPr>
        <w:t>.</w:t>
      </w:r>
    </w:p>
    <w:p w:rsidR="00814D86" w:rsidRDefault="00814D86" w:rsidP="00343020">
      <w:pPr>
        <w:pStyle w:val="Textkrper"/>
        <w:tabs>
          <w:tab w:val="left" w:pos="6237"/>
        </w:tabs>
        <w:spacing w:line="240" w:lineRule="auto"/>
        <w:rPr>
          <w:rFonts w:ascii="Arial" w:hAnsi="Arial" w:cs="Arial"/>
          <w:sz w:val="22"/>
          <w:lang w:val="en-US"/>
        </w:rPr>
      </w:pPr>
    </w:p>
    <w:p w:rsidR="00D90E76" w:rsidRPr="00631968" w:rsidRDefault="00631968" w:rsidP="00343020">
      <w:pPr>
        <w:pStyle w:val="Textkrper"/>
        <w:tabs>
          <w:tab w:val="left" w:pos="6237"/>
        </w:tabs>
        <w:spacing w:line="240" w:lineRule="auto"/>
        <w:rPr>
          <w:rFonts w:ascii="Arial" w:hAnsi="Arial" w:cs="Arial"/>
          <w:sz w:val="22"/>
          <w:lang w:val="en-US"/>
        </w:rPr>
      </w:pPr>
      <w:r w:rsidRPr="003E2FDC">
        <w:rPr>
          <w:rFonts w:ascii="Arial" w:hAnsi="Arial" w:cs="Arial"/>
          <w:sz w:val="22"/>
          <w:lang w:val="en-US"/>
        </w:rPr>
        <w:t>ESSA, the International Security Systems Association, also welcomes the proposed changes for weapon owners. For several years</w:t>
      </w:r>
      <w:r w:rsidR="001D5FDD" w:rsidRPr="003E2FDC">
        <w:rPr>
          <w:rFonts w:ascii="Arial" w:hAnsi="Arial" w:cs="Arial"/>
          <w:sz w:val="22"/>
          <w:lang w:val="en-US"/>
        </w:rPr>
        <w:t>,</w:t>
      </w:r>
      <w:r w:rsidRPr="003E2FDC">
        <w:rPr>
          <w:rFonts w:ascii="Arial" w:hAnsi="Arial" w:cs="Arial"/>
          <w:sz w:val="22"/>
          <w:lang w:val="en-US"/>
        </w:rPr>
        <w:t xml:space="preserve"> the association has pointed out that weapon cabinets built </w:t>
      </w:r>
      <w:proofErr w:type="gramStart"/>
      <w:r w:rsidRPr="003E2FDC">
        <w:rPr>
          <w:rFonts w:ascii="Arial" w:hAnsi="Arial" w:cs="Arial"/>
          <w:sz w:val="22"/>
          <w:lang w:val="en-US"/>
        </w:rPr>
        <w:t>according to</w:t>
      </w:r>
      <w:proofErr w:type="gramEnd"/>
      <w:r w:rsidRPr="003E2FDC">
        <w:rPr>
          <w:rFonts w:ascii="Arial" w:hAnsi="Arial" w:cs="Arial"/>
          <w:sz w:val="22"/>
          <w:lang w:val="en-US"/>
        </w:rPr>
        <w:t xml:space="preserve"> the VDMA </w:t>
      </w:r>
      <w:r w:rsidR="001D5FDD" w:rsidRPr="003E2FDC">
        <w:rPr>
          <w:rFonts w:ascii="Arial" w:hAnsi="Arial" w:cs="Arial"/>
          <w:sz w:val="22"/>
          <w:lang w:val="en-US"/>
        </w:rPr>
        <w:t>Specification</w:t>
      </w:r>
      <w:r w:rsidR="00126C39">
        <w:rPr>
          <w:rFonts w:ascii="Arial" w:hAnsi="Arial" w:cs="Arial"/>
          <w:sz w:val="22"/>
          <w:lang w:val="en-US"/>
        </w:rPr>
        <w:t xml:space="preserve"> 2499</w:t>
      </w:r>
      <w:bookmarkStart w:id="0" w:name="_GoBack"/>
      <w:bookmarkEnd w:id="0"/>
      <w:r w:rsidRPr="003E2FDC">
        <w:rPr>
          <w:rFonts w:ascii="Arial" w:hAnsi="Arial" w:cs="Arial"/>
          <w:sz w:val="22"/>
          <w:lang w:val="en-US"/>
        </w:rPr>
        <w:t xml:space="preserve">2 do not correspond to the current state of the art and offer insufficient security. </w:t>
      </w:r>
      <w:r w:rsidR="001D5FDD" w:rsidRPr="003E2FDC">
        <w:rPr>
          <w:rFonts w:ascii="Arial" w:hAnsi="Arial" w:cs="Arial"/>
          <w:sz w:val="22"/>
          <w:lang w:val="en-US"/>
        </w:rPr>
        <w:t xml:space="preserve">Nevertheless, weapon owners should only see the weapon cabinets specified in the Weapons Act as the </w:t>
      </w:r>
      <w:r w:rsidRPr="003E2FDC">
        <w:rPr>
          <w:rFonts w:ascii="Arial" w:hAnsi="Arial" w:cs="Arial"/>
          <w:sz w:val="22"/>
          <w:lang w:val="en-US"/>
        </w:rPr>
        <w:t xml:space="preserve">minimum </w:t>
      </w:r>
      <w:r w:rsidR="001D5FDD" w:rsidRPr="003E2FDC">
        <w:rPr>
          <w:rFonts w:ascii="Arial" w:hAnsi="Arial" w:cs="Arial"/>
          <w:sz w:val="22"/>
          <w:lang w:val="en-US"/>
        </w:rPr>
        <w:t>security level</w:t>
      </w:r>
      <w:r w:rsidRPr="003E2FDC">
        <w:rPr>
          <w:rFonts w:ascii="Arial" w:hAnsi="Arial" w:cs="Arial"/>
          <w:sz w:val="22"/>
          <w:lang w:val="en-US"/>
        </w:rPr>
        <w:t xml:space="preserve"> - a higher level of resistance is always advisable</w:t>
      </w:r>
      <w:r w:rsidRPr="00631968">
        <w:rPr>
          <w:rFonts w:ascii="Arial" w:hAnsi="Arial" w:cs="Arial"/>
          <w:sz w:val="22"/>
          <w:lang w:val="en-US"/>
        </w:rPr>
        <w:t>.</w:t>
      </w:r>
    </w:p>
    <w:p w:rsidR="0069059C" w:rsidRDefault="0069059C" w:rsidP="00343020">
      <w:pPr>
        <w:pStyle w:val="Textkrper"/>
        <w:tabs>
          <w:tab w:val="left" w:pos="6237"/>
        </w:tabs>
        <w:spacing w:line="240" w:lineRule="auto"/>
        <w:rPr>
          <w:rFonts w:ascii="Arial" w:hAnsi="Arial" w:cs="Arial"/>
          <w:sz w:val="22"/>
          <w:lang w:val="en-US"/>
        </w:rPr>
      </w:pPr>
    </w:p>
    <w:p w:rsidR="001D5FDD" w:rsidRPr="003E2FDC" w:rsidRDefault="001D5FDD" w:rsidP="00343020">
      <w:pPr>
        <w:pStyle w:val="Textkrper"/>
        <w:tabs>
          <w:tab w:val="left" w:pos="6237"/>
        </w:tabs>
        <w:spacing w:line="240" w:lineRule="auto"/>
        <w:rPr>
          <w:rFonts w:ascii="Arial" w:hAnsi="Arial" w:cs="Arial"/>
          <w:sz w:val="22"/>
          <w:lang w:val="en-US"/>
        </w:rPr>
      </w:pPr>
      <w:r w:rsidRPr="003E2FDC">
        <w:rPr>
          <w:rFonts w:ascii="Arial" w:hAnsi="Arial" w:cs="Arial"/>
          <w:sz w:val="22"/>
          <w:lang w:val="en-US"/>
        </w:rPr>
        <w:t>Whatever the final decision of the</w:t>
      </w:r>
      <w:r w:rsidR="00323148" w:rsidRPr="003E2FDC">
        <w:rPr>
          <w:rFonts w:ascii="Arial" w:hAnsi="Arial" w:cs="Arial"/>
          <w:sz w:val="22"/>
          <w:lang w:val="en-US"/>
        </w:rPr>
        <w:t xml:space="preserve"> German Bundestag and the</w:t>
      </w:r>
      <w:r w:rsidRPr="003E2FDC">
        <w:rPr>
          <w:rFonts w:ascii="Arial" w:hAnsi="Arial" w:cs="Arial"/>
          <w:sz w:val="22"/>
          <w:lang w:val="en-US"/>
        </w:rPr>
        <w:t xml:space="preserve"> Federal Council might be, weapon owners must be aware of the responsibility they have towards themselves and their environment. Investing in a secure weapon cabinet is therefore the first step in protecting yourself against potential criminals and minimizing the risk of theft. </w:t>
      </w:r>
    </w:p>
    <w:p w:rsidR="00343020" w:rsidRPr="003E2FDC" w:rsidRDefault="00343020" w:rsidP="00343020">
      <w:pPr>
        <w:pStyle w:val="Textkrper"/>
        <w:tabs>
          <w:tab w:val="left" w:pos="6237"/>
        </w:tabs>
        <w:spacing w:line="240" w:lineRule="auto"/>
        <w:rPr>
          <w:rFonts w:ascii="Arial" w:hAnsi="Arial" w:cs="Arial"/>
          <w:sz w:val="22"/>
          <w:lang w:val="en-US"/>
        </w:rPr>
      </w:pPr>
    </w:p>
    <w:p w:rsidR="00F07F1C" w:rsidRPr="00323148" w:rsidRDefault="00F07F1C" w:rsidP="00E5569E">
      <w:pPr>
        <w:rPr>
          <w:lang w:val="en-US"/>
        </w:rPr>
      </w:pPr>
    </w:p>
    <w:p w:rsidR="003E2FDC" w:rsidRDefault="003E2FDC" w:rsidP="003E2FDC">
      <w:pPr>
        <w:overflowPunct w:val="0"/>
        <w:autoSpaceDE w:val="0"/>
        <w:autoSpaceDN w:val="0"/>
        <w:adjustRightInd w:val="0"/>
        <w:spacing w:line="360" w:lineRule="auto"/>
        <w:textAlignment w:val="baseline"/>
        <w:rPr>
          <w:rFonts w:ascii="Arial" w:hAnsi="Arial"/>
          <w:bCs/>
          <w:sz w:val="16"/>
          <w:szCs w:val="16"/>
          <w:lang w:val="en-GB"/>
        </w:rPr>
      </w:pPr>
      <w:r w:rsidRPr="00323148">
        <w:rPr>
          <w:rFonts w:ascii="Arial" w:eastAsia="Times New Roman" w:hAnsi="Arial" w:cs="Arial"/>
          <w:sz w:val="16"/>
          <w:szCs w:val="16"/>
          <w:lang w:val="en-US" w:eastAsia="de-DE"/>
        </w:rPr>
        <w:lastRenderedPageBreak/>
        <w:t>Text: 2.</w:t>
      </w:r>
      <w:r>
        <w:rPr>
          <w:rFonts w:ascii="Arial" w:eastAsia="Times New Roman" w:hAnsi="Arial" w:cs="Arial"/>
          <w:sz w:val="16"/>
          <w:szCs w:val="16"/>
          <w:lang w:val="en-US" w:eastAsia="de-DE"/>
        </w:rPr>
        <w:t>740</w:t>
      </w:r>
      <w:r w:rsidRPr="00323148">
        <w:rPr>
          <w:rFonts w:ascii="Arial" w:eastAsia="Times New Roman" w:hAnsi="Arial" w:cs="Arial"/>
          <w:sz w:val="16"/>
          <w:szCs w:val="16"/>
          <w:lang w:val="en-US" w:eastAsia="de-DE"/>
        </w:rPr>
        <w:t xml:space="preserve"> </w:t>
      </w:r>
      <w:r>
        <w:rPr>
          <w:rFonts w:ascii="Arial" w:hAnsi="Arial"/>
          <w:bCs/>
          <w:sz w:val="16"/>
          <w:szCs w:val="16"/>
          <w:lang w:val="en-GB"/>
        </w:rPr>
        <w:t>characters incl. spaces</w:t>
      </w:r>
    </w:p>
    <w:p w:rsidR="003E2FDC" w:rsidRDefault="003E2FDC" w:rsidP="0096743F">
      <w:pPr>
        <w:autoSpaceDE w:val="0"/>
        <w:autoSpaceDN w:val="0"/>
        <w:adjustRightInd w:val="0"/>
        <w:rPr>
          <w:rFonts w:ascii="Arial" w:eastAsia="Calibri" w:hAnsi="Arial" w:cs="Arial"/>
          <w:b/>
          <w:bCs/>
          <w:sz w:val="20"/>
          <w:szCs w:val="20"/>
          <w:lang w:val="en-US"/>
        </w:rPr>
      </w:pPr>
    </w:p>
    <w:p w:rsidR="00B86175" w:rsidRPr="00B86175" w:rsidRDefault="00B86175" w:rsidP="00B86175">
      <w:pPr>
        <w:autoSpaceDE w:val="0"/>
        <w:autoSpaceDN w:val="0"/>
        <w:adjustRightInd w:val="0"/>
        <w:spacing w:after="0" w:line="240" w:lineRule="auto"/>
        <w:rPr>
          <w:rFonts w:ascii="Arial" w:eastAsia="Calibri" w:hAnsi="Arial" w:cs="Arial"/>
          <w:sz w:val="20"/>
          <w:szCs w:val="20"/>
          <w:lang w:val="en-US"/>
        </w:rPr>
      </w:pPr>
      <w:r w:rsidRPr="00B86175">
        <w:rPr>
          <w:rFonts w:ascii="Arial" w:eastAsia="Calibri" w:hAnsi="Arial" w:cs="Arial"/>
          <w:b/>
          <w:sz w:val="20"/>
          <w:szCs w:val="20"/>
          <w:lang w:val="en-US"/>
        </w:rPr>
        <w:t>Photo:</w:t>
      </w:r>
      <w:r w:rsidRPr="00B86175">
        <w:rPr>
          <w:rFonts w:ascii="Arial" w:eastAsia="Calibri" w:hAnsi="Arial" w:cs="Arial"/>
          <w:sz w:val="20"/>
          <w:szCs w:val="20"/>
          <w:lang w:val="en-US"/>
        </w:rPr>
        <w:t xml:space="preserve"> </w:t>
      </w:r>
      <w:proofErr w:type="spellStart"/>
      <w:r w:rsidRPr="00B86175">
        <w:rPr>
          <w:rFonts w:ascii="Arial" w:eastAsia="Calibri" w:hAnsi="Arial" w:cs="Arial"/>
          <w:sz w:val="20"/>
          <w:szCs w:val="20"/>
          <w:lang w:val="en-US"/>
        </w:rPr>
        <w:t>Metalk</w:t>
      </w:r>
      <w:proofErr w:type="spellEnd"/>
      <w:r w:rsidRPr="00B86175">
        <w:rPr>
          <w:rFonts w:ascii="Arial" w:eastAsia="Calibri" w:hAnsi="Arial" w:cs="Arial"/>
          <w:sz w:val="20"/>
          <w:szCs w:val="20"/>
          <w:lang w:val="en-US"/>
        </w:rPr>
        <w:t xml:space="preserve"> </w:t>
      </w:r>
      <w:proofErr w:type="spellStart"/>
      <w:r w:rsidRPr="00B86175">
        <w:rPr>
          <w:rFonts w:ascii="Arial" w:eastAsia="Calibri" w:hAnsi="Arial" w:cs="Arial"/>
          <w:sz w:val="20"/>
          <w:szCs w:val="20"/>
          <w:lang w:val="en-US"/>
        </w:rPr>
        <w:t>S.r.l</w:t>
      </w:r>
      <w:proofErr w:type="spellEnd"/>
      <w:r w:rsidRPr="00B86175">
        <w:rPr>
          <w:rFonts w:ascii="Arial" w:eastAsia="Calibri" w:hAnsi="Arial" w:cs="Arial"/>
          <w:sz w:val="20"/>
          <w:szCs w:val="20"/>
          <w:lang w:val="en-US"/>
        </w:rPr>
        <w:t xml:space="preserve">. </w:t>
      </w:r>
    </w:p>
    <w:p w:rsidR="008B4427" w:rsidRPr="00CC0798" w:rsidRDefault="008B4427" w:rsidP="0096743F">
      <w:pPr>
        <w:autoSpaceDE w:val="0"/>
        <w:autoSpaceDN w:val="0"/>
        <w:adjustRightInd w:val="0"/>
        <w:rPr>
          <w:rFonts w:ascii="Arial" w:eastAsia="Calibri" w:hAnsi="Arial" w:cs="Arial"/>
          <w:sz w:val="20"/>
          <w:szCs w:val="20"/>
          <w:lang w:val="en-US"/>
        </w:rPr>
      </w:pPr>
      <w:r w:rsidRPr="00CC0798">
        <w:rPr>
          <w:rFonts w:ascii="Arial" w:hAnsi="Arial" w:cs="Arial"/>
          <w:sz w:val="20"/>
          <w:szCs w:val="20"/>
          <w:lang w:val="en-US"/>
        </w:rPr>
        <w:br/>
      </w:r>
      <w:r w:rsidRPr="00CC0798">
        <w:rPr>
          <w:rFonts w:ascii="Arial" w:hAnsi="Arial" w:cs="Arial"/>
          <w:b/>
          <w:bCs/>
          <w:sz w:val="20"/>
          <w:szCs w:val="20"/>
          <w:lang w:val="en-US"/>
        </w:rPr>
        <w:t>Photo:</w:t>
      </w:r>
      <w:r w:rsidRPr="00CC0798">
        <w:rPr>
          <w:rFonts w:ascii="Arial" w:hAnsi="Arial" w:cs="Arial"/>
          <w:sz w:val="20"/>
          <w:szCs w:val="20"/>
          <w:lang w:val="en-US"/>
        </w:rPr>
        <w:t xml:space="preserve"> HARTMANN TRESORE AG</w:t>
      </w:r>
    </w:p>
    <w:p w:rsidR="0096743F" w:rsidRPr="00CC0798" w:rsidRDefault="0096743F"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96743F" w:rsidRPr="00CC0798" w:rsidRDefault="0096743F"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E2FDC" w:rsidRPr="00CC0798" w:rsidRDefault="003E2FDC"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96743F" w:rsidRPr="00CC0798" w:rsidRDefault="0096743F"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p>
    <w:p w:rsidR="00323148" w:rsidRPr="00323148" w:rsidRDefault="00323148" w:rsidP="00BC6D4D">
      <w:pPr>
        <w:overflowPunct w:val="0"/>
        <w:autoSpaceDE w:val="0"/>
        <w:autoSpaceDN w:val="0"/>
        <w:adjustRightInd w:val="0"/>
        <w:spacing w:line="360" w:lineRule="auto"/>
        <w:textAlignment w:val="baseline"/>
        <w:rPr>
          <w:rFonts w:ascii="Arial" w:eastAsia="Times New Roman" w:hAnsi="Arial" w:cs="Arial"/>
          <w:b/>
          <w:sz w:val="18"/>
          <w:szCs w:val="16"/>
          <w:lang w:val="en-US" w:eastAsia="de-DE"/>
        </w:rPr>
      </w:pPr>
      <w:r w:rsidRPr="00323148">
        <w:rPr>
          <w:rFonts w:ascii="Arial" w:eastAsia="Times New Roman" w:hAnsi="Arial" w:cs="Arial"/>
          <w:b/>
          <w:sz w:val="18"/>
          <w:szCs w:val="16"/>
          <w:lang w:val="en-US" w:eastAsia="de-DE"/>
        </w:rPr>
        <w:t xml:space="preserve">Background ESSA </w:t>
      </w:r>
    </w:p>
    <w:p w:rsidR="00323148" w:rsidRPr="00323148" w:rsidRDefault="00323148" w:rsidP="00BC6D4D">
      <w:pPr>
        <w:overflowPunct w:val="0"/>
        <w:autoSpaceDE w:val="0"/>
        <w:autoSpaceDN w:val="0"/>
        <w:adjustRightInd w:val="0"/>
        <w:spacing w:line="360" w:lineRule="auto"/>
        <w:textAlignment w:val="baseline"/>
        <w:rPr>
          <w:rFonts w:ascii="Arial" w:eastAsia="Times New Roman" w:hAnsi="Arial" w:cs="Arial"/>
          <w:sz w:val="18"/>
          <w:szCs w:val="16"/>
          <w:lang w:val="en-US" w:eastAsia="de-DE"/>
        </w:rPr>
      </w:pPr>
      <w:r w:rsidRPr="00323148">
        <w:rPr>
          <w:rFonts w:ascii="Arial" w:eastAsia="Times New Roman" w:hAnsi="Arial" w:cs="Arial"/>
          <w:b/>
          <w:sz w:val="18"/>
          <w:szCs w:val="16"/>
          <w:lang w:val="en-US" w:eastAsia="de-DE"/>
        </w:rPr>
        <w:t>ESSA – The International Security Association</w:t>
      </w:r>
      <w:r w:rsidRPr="00323148">
        <w:rPr>
          <w:rFonts w:ascii="Arial" w:eastAsia="Times New Roman" w:hAnsi="Arial" w:cs="Arial"/>
          <w:sz w:val="18"/>
          <w:szCs w:val="16"/>
          <w:lang w:val="en-US" w:eastAsia="de-DE"/>
        </w:rPr>
        <w:t xml:space="preserve"> based in Frankfurt/Main is the leading international association of the security industry. At present, the ESSA has more than 134 members from 38 countries. </w:t>
      </w:r>
    </w:p>
    <w:p w:rsidR="00323148" w:rsidRPr="00323148" w:rsidRDefault="00323148" w:rsidP="00BC6D4D">
      <w:pPr>
        <w:overflowPunct w:val="0"/>
        <w:autoSpaceDE w:val="0"/>
        <w:autoSpaceDN w:val="0"/>
        <w:adjustRightInd w:val="0"/>
        <w:spacing w:line="360" w:lineRule="auto"/>
        <w:textAlignment w:val="baseline"/>
        <w:rPr>
          <w:rFonts w:ascii="Arial" w:eastAsia="Times New Roman" w:hAnsi="Arial" w:cs="Arial"/>
          <w:sz w:val="16"/>
          <w:szCs w:val="16"/>
          <w:lang w:val="en-US" w:eastAsia="de-DE"/>
        </w:rPr>
      </w:pPr>
    </w:p>
    <w:p w:rsidR="000D49F0" w:rsidRPr="00323148" w:rsidRDefault="000D49F0" w:rsidP="00E5569E">
      <w:pPr>
        <w:pStyle w:val="Default"/>
        <w:rPr>
          <w:lang w:val="en-US"/>
        </w:rPr>
      </w:pPr>
    </w:p>
    <w:sectPr w:rsidR="000D49F0" w:rsidRPr="00323148" w:rsidSect="00AF7402">
      <w:headerReference w:type="default" r:id="rId7"/>
      <w:footerReference w:type="default" r:id="rId8"/>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CF3" w:rsidRDefault="000E5CF3" w:rsidP="00343020">
      <w:pPr>
        <w:spacing w:after="0" w:line="240" w:lineRule="auto"/>
      </w:pPr>
      <w:r>
        <w:separator/>
      </w:r>
    </w:p>
  </w:endnote>
  <w:endnote w:type="continuationSeparator" w:id="0">
    <w:p w:rsidR="000E5CF3" w:rsidRDefault="000E5CF3" w:rsidP="00343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020" w:rsidRPr="00343020" w:rsidRDefault="00374BFA" w:rsidP="00343020">
    <w:pPr>
      <w:pStyle w:val="berschrift2"/>
      <w:jc w:val="both"/>
      <w:rPr>
        <w:rFonts w:ascii="Arial" w:hAnsi="Arial" w:cs="Arial"/>
        <w:bCs/>
        <w:iCs/>
        <w:color w:val="auto"/>
        <w:sz w:val="16"/>
        <w:szCs w:val="16"/>
      </w:rPr>
    </w:pPr>
    <w:r>
      <w:rPr>
        <w:rFonts w:ascii="Arial" w:hAnsi="Arial" w:cs="Arial"/>
        <w:b/>
        <w:iCs/>
        <w:color w:val="auto"/>
        <w:sz w:val="16"/>
      </w:rPr>
      <w:t>Further Information</w:t>
    </w:r>
    <w:r w:rsidR="00343020" w:rsidRPr="00343020">
      <w:rPr>
        <w:rFonts w:ascii="Arial" w:hAnsi="Arial" w:cs="Arial"/>
        <w:iCs/>
        <w:color w:val="auto"/>
        <w:sz w:val="16"/>
      </w:rPr>
      <w:t>:</w:t>
    </w:r>
    <w:r w:rsidR="00343020" w:rsidRPr="00343020">
      <w:rPr>
        <w:rFonts w:ascii="Arial" w:hAnsi="Arial" w:cs="Arial"/>
        <w:bCs/>
        <w:iCs/>
        <w:color w:val="auto"/>
        <w:sz w:val="16"/>
      </w:rPr>
      <w:t xml:space="preserve"> ESSA, Amal Eddahmani</w:t>
    </w:r>
    <w:r w:rsidR="00343020" w:rsidRPr="00343020">
      <w:rPr>
        <w:rFonts w:ascii="Arial" w:hAnsi="Arial" w:cs="Arial"/>
        <w:bCs/>
        <w:iCs/>
        <w:color w:val="auto"/>
        <w:sz w:val="16"/>
        <w:szCs w:val="22"/>
      </w:rPr>
      <w:t xml:space="preserve">, </w:t>
    </w:r>
    <w:r w:rsidR="00343020" w:rsidRPr="00343020">
      <w:rPr>
        <w:rFonts w:ascii="Arial" w:hAnsi="Arial" w:cs="Arial"/>
        <w:bCs/>
        <w:iCs/>
        <w:color w:val="auto"/>
        <w:sz w:val="16"/>
        <w:szCs w:val="16"/>
      </w:rPr>
      <w:t>Lyoner Str. 18, D-60528 Frankfurt/M.</w:t>
    </w:r>
  </w:p>
  <w:p w:rsidR="00343020" w:rsidRPr="00343020" w:rsidRDefault="00343020" w:rsidP="00343020">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rsidR="00374BFA" w:rsidRPr="00796309" w:rsidRDefault="00374BFA" w:rsidP="00374BFA">
    <w:pPr>
      <w:rPr>
        <w:rFonts w:ascii="Arial" w:hAnsi="Arial" w:cs="Arial"/>
        <w:iCs/>
        <w:sz w:val="16"/>
        <w:lang w:val="en-US"/>
      </w:rPr>
    </w:pPr>
    <w:r>
      <w:rPr>
        <w:rFonts w:ascii="Arial" w:hAnsi="Arial" w:cs="Arial"/>
        <w:sz w:val="16"/>
        <w:lang w:val="en"/>
      </w:rPr>
      <w:t>You will find this press release + photographs for download at: www.ecb-s.com</w:t>
    </w:r>
  </w:p>
  <w:p w:rsidR="00343020" w:rsidRPr="00374BFA" w:rsidRDefault="00343020" w:rsidP="00343020">
    <w:pPr>
      <w:rPr>
        <w:rFonts w:ascii="Arial" w:hAnsi="Arial" w:cs="Arial"/>
        <w:iCs/>
        <w:sz w:val="16"/>
        <w:lang w:val="en-US"/>
      </w:rPr>
    </w:pPr>
  </w:p>
  <w:p w:rsidR="00343020" w:rsidRPr="00374BFA" w:rsidRDefault="0034302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CF3" w:rsidRDefault="000E5CF3" w:rsidP="00343020">
      <w:pPr>
        <w:spacing w:after="0" w:line="240" w:lineRule="auto"/>
      </w:pPr>
      <w:r>
        <w:separator/>
      </w:r>
    </w:p>
  </w:footnote>
  <w:footnote w:type="continuationSeparator" w:id="0">
    <w:p w:rsidR="000E5CF3" w:rsidRDefault="000E5CF3" w:rsidP="003430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020" w:rsidRPr="00343020" w:rsidRDefault="00343020" w:rsidP="00343020">
    <w:pPr>
      <w:pStyle w:val="berschrift7"/>
      <w:rPr>
        <w:i w:val="0"/>
        <w:iCs w:val="0"/>
        <w:caps/>
        <w:color w:val="A6A6A6"/>
        <w:sz w:val="20"/>
        <w:lang w:val="en-US"/>
      </w:rPr>
    </w:pPr>
    <w:r>
      <w:rPr>
        <w:noProof/>
        <w:lang w:eastAsia="de-DE"/>
      </w:rPr>
      <w:drawing>
        <wp:anchor distT="0" distB="0" distL="114300" distR="114300" simplePos="0" relativeHeight="251659264" behindDoc="1" locked="0" layoutInCell="1" allowOverlap="1">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1" name="Grafik 1"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DF353E">
      <w:rPr>
        <w:b/>
        <w:bCs/>
        <w:i w:val="0"/>
        <w:iCs w:val="0"/>
        <w:color w:val="A6A6A6"/>
        <w:lang w:val="en-US"/>
      </w:rPr>
      <w:t>PressRelease</w:t>
    </w:r>
    <w:proofErr w:type="spellEnd"/>
    <w:r w:rsidRPr="00343020">
      <w:rPr>
        <w:b/>
        <w:bCs/>
        <w:i w:val="0"/>
        <w:iCs w:val="0"/>
        <w:color w:val="A6A6A6"/>
        <w:lang w:val="en-US"/>
      </w:rPr>
      <w:t xml:space="preserve"> </w:t>
    </w:r>
    <w:proofErr w:type="spellStart"/>
    <w:r w:rsidRPr="00343020">
      <w:rPr>
        <w:i w:val="0"/>
        <w:iCs w:val="0"/>
        <w:color w:val="A6A6A6"/>
        <w:sz w:val="24"/>
        <w:lang w:val="en-US"/>
      </w:rPr>
      <w:t>Nr</w:t>
    </w:r>
    <w:proofErr w:type="spellEnd"/>
    <w:r w:rsidRPr="00343020">
      <w:rPr>
        <w:i w:val="0"/>
        <w:iCs w:val="0"/>
        <w:color w:val="A6A6A6"/>
        <w:sz w:val="24"/>
        <w:lang w:val="en-US"/>
      </w:rPr>
      <w:t>. 0</w:t>
    </w:r>
    <w:r w:rsidR="00B65B8E">
      <w:rPr>
        <w:i w:val="0"/>
        <w:iCs w:val="0"/>
        <w:color w:val="A6A6A6"/>
        <w:sz w:val="24"/>
        <w:lang w:val="en-US"/>
      </w:rPr>
      <w:t>1</w:t>
    </w:r>
    <w:r>
      <w:rPr>
        <w:i w:val="0"/>
        <w:iCs w:val="0"/>
        <w:color w:val="A6A6A6"/>
        <w:sz w:val="24"/>
        <w:lang w:val="en-US"/>
      </w:rPr>
      <w:t>-17</w:t>
    </w:r>
  </w:p>
  <w:p w:rsidR="00343020" w:rsidRPr="00B95D83" w:rsidRDefault="00343020" w:rsidP="00343020">
    <w:pPr>
      <w:spacing w:before="240"/>
      <w:rPr>
        <w:rFonts w:ascii="Arial" w:hAnsi="Arial" w:cs="Arial"/>
        <w:b/>
        <w:lang w:val="en-US"/>
      </w:rPr>
    </w:pPr>
    <w:r w:rsidRPr="00BB657D">
      <w:rPr>
        <w:rFonts w:ascii="Arial" w:hAnsi="Arial" w:cs="Arial"/>
        <w:b/>
        <w:highlight w:val="lightGray"/>
        <w:lang w:val="en-US"/>
      </w:rPr>
      <w:t xml:space="preserve">ESSA – The International Security Association </w:t>
    </w:r>
  </w:p>
  <w:p w:rsidR="00343020" w:rsidRPr="00343020" w:rsidRDefault="00343020" w:rsidP="00343020">
    <w:pPr>
      <w:pStyle w:val="Kopfzeile"/>
      <w:rPr>
        <w:lang w:val="en-US"/>
      </w:rPr>
    </w:pPr>
  </w:p>
  <w:p w:rsidR="00343020" w:rsidRPr="00343020" w:rsidRDefault="00343020" w:rsidP="00343020">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1843BA"/>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69E"/>
    <w:rsid w:val="00024DAB"/>
    <w:rsid w:val="000A4602"/>
    <w:rsid w:val="000A69E2"/>
    <w:rsid w:val="000D49F0"/>
    <w:rsid w:val="000E5CF3"/>
    <w:rsid w:val="00126C39"/>
    <w:rsid w:val="00141C89"/>
    <w:rsid w:val="001D5FDD"/>
    <w:rsid w:val="00323148"/>
    <w:rsid w:val="00343020"/>
    <w:rsid w:val="003535EE"/>
    <w:rsid w:val="00374BFA"/>
    <w:rsid w:val="0039492B"/>
    <w:rsid w:val="003E2FDC"/>
    <w:rsid w:val="004205DD"/>
    <w:rsid w:val="00462635"/>
    <w:rsid w:val="00537E8D"/>
    <w:rsid w:val="0054495A"/>
    <w:rsid w:val="0059347F"/>
    <w:rsid w:val="005C1897"/>
    <w:rsid w:val="00607D71"/>
    <w:rsid w:val="00631968"/>
    <w:rsid w:val="006423B0"/>
    <w:rsid w:val="0069059C"/>
    <w:rsid w:val="00690D64"/>
    <w:rsid w:val="00692479"/>
    <w:rsid w:val="0072732C"/>
    <w:rsid w:val="00814D86"/>
    <w:rsid w:val="00814F82"/>
    <w:rsid w:val="0081640B"/>
    <w:rsid w:val="008B4427"/>
    <w:rsid w:val="0095383C"/>
    <w:rsid w:val="0096743F"/>
    <w:rsid w:val="009821A7"/>
    <w:rsid w:val="00995951"/>
    <w:rsid w:val="009D0BF9"/>
    <w:rsid w:val="00AD10C9"/>
    <w:rsid w:val="00AF7402"/>
    <w:rsid w:val="00B50DC7"/>
    <w:rsid w:val="00B65B8E"/>
    <w:rsid w:val="00B86175"/>
    <w:rsid w:val="00BC6D4D"/>
    <w:rsid w:val="00C05FCF"/>
    <w:rsid w:val="00CC0798"/>
    <w:rsid w:val="00D90E76"/>
    <w:rsid w:val="00DC573E"/>
    <w:rsid w:val="00DD0E6E"/>
    <w:rsid w:val="00DF353E"/>
    <w:rsid w:val="00E24A15"/>
    <w:rsid w:val="00E5569E"/>
    <w:rsid w:val="00E71068"/>
    <w:rsid w:val="00E86B04"/>
    <w:rsid w:val="00EA4404"/>
    <w:rsid w:val="00F07F1C"/>
    <w:rsid w:val="00F3502D"/>
    <w:rsid w:val="00F45A42"/>
    <w:rsid w:val="00F54645"/>
    <w:rsid w:val="00F73007"/>
    <w:rsid w:val="00FC6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526A32"/>
  <w15:chartTrackingRefBased/>
  <w15:docId w15:val="{2CCA8112-7A11-4D16-8819-56728324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3430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7">
    <w:name w:val="heading 7"/>
    <w:basedOn w:val="Standard"/>
    <w:next w:val="Standard"/>
    <w:link w:val="berschrift7Zchn"/>
    <w:unhideWhenUsed/>
    <w:qFormat/>
    <w:rsid w:val="00343020"/>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556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5569E"/>
    <w:rPr>
      <w:b/>
      <w:bCs/>
    </w:rPr>
  </w:style>
  <w:style w:type="character" w:styleId="Hyperlink">
    <w:name w:val="Hyperlink"/>
    <w:basedOn w:val="Absatz-Standardschriftart"/>
    <w:uiPriority w:val="99"/>
    <w:semiHidden/>
    <w:unhideWhenUsed/>
    <w:rsid w:val="00E5569E"/>
    <w:rPr>
      <w:color w:val="0000FF"/>
      <w:u w:val="single"/>
    </w:rPr>
  </w:style>
  <w:style w:type="paragraph" w:customStyle="1" w:styleId="Default">
    <w:name w:val="Default"/>
    <w:rsid w:val="00E5569E"/>
    <w:pPr>
      <w:autoSpaceDE w:val="0"/>
      <w:autoSpaceDN w:val="0"/>
      <w:adjustRightInd w:val="0"/>
      <w:spacing w:after="0" w:line="240" w:lineRule="auto"/>
    </w:pPr>
    <w:rPr>
      <w:rFonts w:ascii="Arial" w:hAnsi="Arial" w:cs="Arial"/>
      <w:color w:val="000000"/>
      <w:sz w:val="24"/>
      <w:szCs w:val="24"/>
    </w:rPr>
  </w:style>
  <w:style w:type="character" w:styleId="BesuchterLink">
    <w:name w:val="FollowedHyperlink"/>
    <w:basedOn w:val="Absatz-Standardschriftart"/>
    <w:uiPriority w:val="99"/>
    <w:semiHidden/>
    <w:unhideWhenUsed/>
    <w:rsid w:val="00607D71"/>
    <w:rPr>
      <w:color w:val="954F72" w:themeColor="followedHyperlink"/>
      <w:u w:val="single"/>
    </w:rPr>
  </w:style>
  <w:style w:type="paragraph" w:styleId="Sprechblasentext">
    <w:name w:val="Balloon Text"/>
    <w:basedOn w:val="Standard"/>
    <w:link w:val="SprechblasentextZchn"/>
    <w:uiPriority w:val="99"/>
    <w:semiHidden/>
    <w:unhideWhenUsed/>
    <w:rsid w:val="00D90E7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90E76"/>
    <w:rPr>
      <w:rFonts w:ascii="Segoe UI" w:hAnsi="Segoe UI" w:cs="Segoe UI"/>
      <w:sz w:val="18"/>
      <w:szCs w:val="18"/>
    </w:rPr>
  </w:style>
  <w:style w:type="paragraph" w:styleId="Textkrper">
    <w:name w:val="Body Text"/>
    <w:basedOn w:val="Standard"/>
    <w:link w:val="TextkrperZchn"/>
    <w:uiPriority w:val="99"/>
    <w:semiHidden/>
    <w:rsid w:val="00343020"/>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eastAsia="de-DE"/>
    </w:rPr>
  </w:style>
  <w:style w:type="character" w:customStyle="1" w:styleId="TextkrperZchn">
    <w:name w:val="Textkörper Zchn"/>
    <w:basedOn w:val="Absatz-Standardschriftart"/>
    <w:link w:val="Textkrper"/>
    <w:uiPriority w:val="99"/>
    <w:semiHidden/>
    <w:rsid w:val="00343020"/>
    <w:rPr>
      <w:rFonts w:ascii="Courier New" w:eastAsia="Times New Roman" w:hAnsi="Courier New" w:cs="Times New Roman"/>
      <w:bCs/>
      <w:sz w:val="24"/>
      <w:szCs w:val="20"/>
      <w:lang w:eastAsia="de-DE"/>
    </w:rPr>
  </w:style>
  <w:style w:type="paragraph" w:styleId="Kopfzeile">
    <w:name w:val="header"/>
    <w:basedOn w:val="Standard"/>
    <w:link w:val="KopfzeileZchn"/>
    <w:unhideWhenUsed/>
    <w:rsid w:val="00343020"/>
    <w:pPr>
      <w:tabs>
        <w:tab w:val="center" w:pos="4536"/>
        <w:tab w:val="right" w:pos="9072"/>
      </w:tabs>
      <w:spacing w:after="0" w:line="240" w:lineRule="auto"/>
    </w:pPr>
  </w:style>
  <w:style w:type="character" w:customStyle="1" w:styleId="KopfzeileZchn">
    <w:name w:val="Kopfzeile Zchn"/>
    <w:basedOn w:val="Absatz-Standardschriftart"/>
    <w:link w:val="Kopfzeile"/>
    <w:rsid w:val="00343020"/>
  </w:style>
  <w:style w:type="paragraph" w:styleId="Fuzeile">
    <w:name w:val="footer"/>
    <w:basedOn w:val="Standard"/>
    <w:link w:val="FuzeileZchn"/>
    <w:uiPriority w:val="99"/>
    <w:unhideWhenUsed/>
    <w:rsid w:val="003430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43020"/>
  </w:style>
  <w:style w:type="character" w:customStyle="1" w:styleId="berschrift7Zchn">
    <w:name w:val="Überschrift 7 Zchn"/>
    <w:basedOn w:val="Absatz-Standardschriftart"/>
    <w:link w:val="berschrift7"/>
    <w:rsid w:val="00343020"/>
    <w:rPr>
      <w:rFonts w:asciiTheme="majorHAnsi" w:eastAsiaTheme="majorEastAsia" w:hAnsiTheme="majorHAnsi" w:cstheme="majorBidi"/>
      <w:i/>
      <w:iCs/>
      <w:color w:val="1F4D78" w:themeColor="accent1" w:themeShade="7F"/>
    </w:rPr>
  </w:style>
  <w:style w:type="character" w:customStyle="1" w:styleId="berschrift2Zchn">
    <w:name w:val="Überschrift 2 Zchn"/>
    <w:basedOn w:val="Absatz-Standardschriftart"/>
    <w:link w:val="berschrift2"/>
    <w:uiPriority w:val="9"/>
    <w:semiHidden/>
    <w:rsid w:val="0034302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564927">
      <w:bodyDiv w:val="1"/>
      <w:marLeft w:val="0"/>
      <w:marRight w:val="0"/>
      <w:marTop w:val="0"/>
      <w:marBottom w:val="0"/>
      <w:divBdr>
        <w:top w:val="none" w:sz="0" w:space="0" w:color="auto"/>
        <w:left w:val="none" w:sz="0" w:space="0" w:color="auto"/>
        <w:bottom w:val="none" w:sz="0" w:space="0" w:color="auto"/>
        <w:right w:val="none" w:sz="0" w:space="0" w:color="auto"/>
      </w:divBdr>
    </w:div>
    <w:div w:id="577178531">
      <w:bodyDiv w:val="1"/>
      <w:marLeft w:val="0"/>
      <w:marRight w:val="0"/>
      <w:marTop w:val="0"/>
      <w:marBottom w:val="0"/>
      <w:divBdr>
        <w:top w:val="none" w:sz="0" w:space="0" w:color="auto"/>
        <w:left w:val="none" w:sz="0" w:space="0" w:color="auto"/>
        <w:bottom w:val="none" w:sz="0" w:space="0" w:color="auto"/>
        <w:right w:val="none" w:sz="0" w:space="0" w:color="auto"/>
      </w:divBdr>
    </w:div>
    <w:div w:id="646781534">
      <w:bodyDiv w:val="1"/>
      <w:marLeft w:val="0"/>
      <w:marRight w:val="0"/>
      <w:marTop w:val="0"/>
      <w:marBottom w:val="0"/>
      <w:divBdr>
        <w:top w:val="none" w:sz="0" w:space="0" w:color="auto"/>
        <w:left w:val="none" w:sz="0" w:space="0" w:color="auto"/>
        <w:bottom w:val="none" w:sz="0" w:space="0" w:color="auto"/>
        <w:right w:val="none" w:sz="0" w:space="0" w:color="auto"/>
      </w:divBdr>
    </w:div>
    <w:div w:id="649793420">
      <w:bodyDiv w:val="1"/>
      <w:marLeft w:val="0"/>
      <w:marRight w:val="0"/>
      <w:marTop w:val="0"/>
      <w:marBottom w:val="0"/>
      <w:divBdr>
        <w:top w:val="none" w:sz="0" w:space="0" w:color="auto"/>
        <w:left w:val="none" w:sz="0" w:space="0" w:color="auto"/>
        <w:bottom w:val="none" w:sz="0" w:space="0" w:color="auto"/>
        <w:right w:val="none" w:sz="0" w:space="0" w:color="auto"/>
      </w:divBdr>
    </w:div>
    <w:div w:id="774177013">
      <w:bodyDiv w:val="1"/>
      <w:marLeft w:val="0"/>
      <w:marRight w:val="0"/>
      <w:marTop w:val="0"/>
      <w:marBottom w:val="0"/>
      <w:divBdr>
        <w:top w:val="none" w:sz="0" w:space="0" w:color="auto"/>
        <w:left w:val="none" w:sz="0" w:space="0" w:color="auto"/>
        <w:bottom w:val="none" w:sz="0" w:space="0" w:color="auto"/>
        <w:right w:val="none" w:sz="0" w:space="0" w:color="auto"/>
      </w:divBdr>
      <w:divsChild>
        <w:div w:id="1151024710">
          <w:marLeft w:val="0"/>
          <w:marRight w:val="0"/>
          <w:marTop w:val="0"/>
          <w:marBottom w:val="0"/>
          <w:divBdr>
            <w:top w:val="none" w:sz="0" w:space="0" w:color="auto"/>
            <w:left w:val="none" w:sz="0" w:space="0" w:color="auto"/>
            <w:bottom w:val="none" w:sz="0" w:space="0" w:color="auto"/>
            <w:right w:val="none" w:sz="0" w:space="0" w:color="auto"/>
          </w:divBdr>
          <w:divsChild>
            <w:div w:id="640695709">
              <w:marLeft w:val="0"/>
              <w:marRight w:val="0"/>
              <w:marTop w:val="0"/>
              <w:marBottom w:val="0"/>
              <w:divBdr>
                <w:top w:val="none" w:sz="0" w:space="0" w:color="auto"/>
                <w:left w:val="none" w:sz="0" w:space="0" w:color="auto"/>
                <w:bottom w:val="none" w:sz="0" w:space="0" w:color="auto"/>
                <w:right w:val="none" w:sz="0" w:space="0" w:color="auto"/>
              </w:divBdr>
              <w:divsChild>
                <w:div w:id="190784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009135">
      <w:bodyDiv w:val="1"/>
      <w:marLeft w:val="0"/>
      <w:marRight w:val="0"/>
      <w:marTop w:val="0"/>
      <w:marBottom w:val="0"/>
      <w:divBdr>
        <w:top w:val="none" w:sz="0" w:space="0" w:color="auto"/>
        <w:left w:val="none" w:sz="0" w:space="0" w:color="auto"/>
        <w:bottom w:val="none" w:sz="0" w:space="0" w:color="auto"/>
        <w:right w:val="none" w:sz="0" w:space="0" w:color="auto"/>
      </w:divBdr>
      <w:divsChild>
        <w:div w:id="1536842773">
          <w:marLeft w:val="0"/>
          <w:marRight w:val="0"/>
          <w:marTop w:val="0"/>
          <w:marBottom w:val="0"/>
          <w:divBdr>
            <w:top w:val="none" w:sz="0" w:space="0" w:color="auto"/>
            <w:left w:val="none" w:sz="0" w:space="0" w:color="auto"/>
            <w:bottom w:val="none" w:sz="0" w:space="0" w:color="auto"/>
            <w:right w:val="none" w:sz="0" w:space="0" w:color="auto"/>
          </w:divBdr>
          <w:divsChild>
            <w:div w:id="1755665273">
              <w:marLeft w:val="0"/>
              <w:marRight w:val="0"/>
              <w:marTop w:val="0"/>
              <w:marBottom w:val="0"/>
              <w:divBdr>
                <w:top w:val="none" w:sz="0" w:space="0" w:color="auto"/>
                <w:left w:val="none" w:sz="0" w:space="0" w:color="auto"/>
                <w:bottom w:val="none" w:sz="0" w:space="0" w:color="auto"/>
                <w:right w:val="none" w:sz="0" w:space="0" w:color="auto"/>
              </w:divBdr>
              <w:divsChild>
                <w:div w:id="222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983426">
      <w:bodyDiv w:val="1"/>
      <w:marLeft w:val="0"/>
      <w:marRight w:val="0"/>
      <w:marTop w:val="0"/>
      <w:marBottom w:val="0"/>
      <w:divBdr>
        <w:top w:val="none" w:sz="0" w:space="0" w:color="auto"/>
        <w:left w:val="none" w:sz="0" w:space="0" w:color="auto"/>
        <w:bottom w:val="none" w:sz="0" w:space="0" w:color="auto"/>
        <w:right w:val="none" w:sz="0" w:space="0" w:color="auto"/>
      </w:divBdr>
    </w:div>
    <w:div w:id="1444424155">
      <w:bodyDiv w:val="1"/>
      <w:marLeft w:val="0"/>
      <w:marRight w:val="0"/>
      <w:marTop w:val="0"/>
      <w:marBottom w:val="0"/>
      <w:divBdr>
        <w:top w:val="none" w:sz="0" w:space="0" w:color="auto"/>
        <w:left w:val="none" w:sz="0" w:space="0" w:color="auto"/>
        <w:bottom w:val="none" w:sz="0" w:space="0" w:color="auto"/>
        <w:right w:val="none" w:sz="0" w:space="0" w:color="auto"/>
      </w:divBdr>
    </w:div>
    <w:div w:id="1487042531">
      <w:bodyDiv w:val="1"/>
      <w:marLeft w:val="0"/>
      <w:marRight w:val="0"/>
      <w:marTop w:val="0"/>
      <w:marBottom w:val="0"/>
      <w:divBdr>
        <w:top w:val="none" w:sz="0" w:space="0" w:color="auto"/>
        <w:left w:val="none" w:sz="0" w:space="0" w:color="auto"/>
        <w:bottom w:val="none" w:sz="0" w:space="0" w:color="auto"/>
        <w:right w:val="none" w:sz="0" w:space="0" w:color="auto"/>
      </w:divBdr>
      <w:divsChild>
        <w:div w:id="532809390">
          <w:marLeft w:val="0"/>
          <w:marRight w:val="0"/>
          <w:marTop w:val="0"/>
          <w:marBottom w:val="0"/>
          <w:divBdr>
            <w:top w:val="none" w:sz="0" w:space="0" w:color="auto"/>
            <w:left w:val="none" w:sz="0" w:space="0" w:color="auto"/>
            <w:bottom w:val="none" w:sz="0" w:space="0" w:color="auto"/>
            <w:right w:val="none" w:sz="0" w:space="0" w:color="auto"/>
          </w:divBdr>
          <w:divsChild>
            <w:div w:id="1359431169">
              <w:marLeft w:val="0"/>
              <w:marRight w:val="0"/>
              <w:marTop w:val="0"/>
              <w:marBottom w:val="0"/>
              <w:divBdr>
                <w:top w:val="none" w:sz="0" w:space="0" w:color="auto"/>
                <w:left w:val="none" w:sz="0" w:space="0" w:color="auto"/>
                <w:bottom w:val="none" w:sz="0" w:space="0" w:color="auto"/>
                <w:right w:val="none" w:sz="0" w:space="0" w:color="auto"/>
              </w:divBdr>
              <w:divsChild>
                <w:div w:id="73709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055216">
      <w:bodyDiv w:val="1"/>
      <w:marLeft w:val="0"/>
      <w:marRight w:val="0"/>
      <w:marTop w:val="0"/>
      <w:marBottom w:val="0"/>
      <w:divBdr>
        <w:top w:val="none" w:sz="0" w:space="0" w:color="auto"/>
        <w:left w:val="none" w:sz="0" w:space="0" w:color="auto"/>
        <w:bottom w:val="none" w:sz="0" w:space="0" w:color="auto"/>
        <w:right w:val="none" w:sz="0" w:space="0" w:color="auto"/>
      </w:divBdr>
    </w:div>
    <w:div w:id="1893612015">
      <w:bodyDiv w:val="1"/>
      <w:marLeft w:val="0"/>
      <w:marRight w:val="0"/>
      <w:marTop w:val="0"/>
      <w:marBottom w:val="0"/>
      <w:divBdr>
        <w:top w:val="none" w:sz="0" w:space="0" w:color="auto"/>
        <w:left w:val="none" w:sz="0" w:space="0" w:color="auto"/>
        <w:bottom w:val="none" w:sz="0" w:space="0" w:color="auto"/>
        <w:right w:val="none" w:sz="0" w:space="0" w:color="auto"/>
      </w:divBdr>
      <w:divsChild>
        <w:div w:id="198932244">
          <w:marLeft w:val="0"/>
          <w:marRight w:val="0"/>
          <w:marTop w:val="0"/>
          <w:marBottom w:val="0"/>
          <w:divBdr>
            <w:top w:val="none" w:sz="0" w:space="0" w:color="auto"/>
            <w:left w:val="none" w:sz="0" w:space="0" w:color="auto"/>
            <w:bottom w:val="none" w:sz="0" w:space="0" w:color="auto"/>
            <w:right w:val="none" w:sz="0" w:space="0" w:color="auto"/>
          </w:divBdr>
          <w:divsChild>
            <w:div w:id="856696111">
              <w:marLeft w:val="0"/>
              <w:marRight w:val="0"/>
              <w:marTop w:val="0"/>
              <w:marBottom w:val="0"/>
              <w:divBdr>
                <w:top w:val="none" w:sz="0" w:space="0" w:color="auto"/>
                <w:left w:val="none" w:sz="0" w:space="0" w:color="auto"/>
                <w:bottom w:val="none" w:sz="0" w:space="0" w:color="auto"/>
                <w:right w:val="none" w:sz="0" w:space="0" w:color="auto"/>
              </w:divBdr>
              <w:divsChild>
                <w:div w:id="72884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579489">
      <w:bodyDiv w:val="1"/>
      <w:marLeft w:val="0"/>
      <w:marRight w:val="0"/>
      <w:marTop w:val="0"/>
      <w:marBottom w:val="0"/>
      <w:divBdr>
        <w:top w:val="none" w:sz="0" w:space="0" w:color="auto"/>
        <w:left w:val="none" w:sz="0" w:space="0" w:color="auto"/>
        <w:bottom w:val="none" w:sz="0" w:space="0" w:color="auto"/>
        <w:right w:val="none" w:sz="0" w:space="0" w:color="auto"/>
      </w:divBdr>
      <w:divsChild>
        <w:div w:id="409814140">
          <w:marLeft w:val="0"/>
          <w:marRight w:val="0"/>
          <w:marTop w:val="0"/>
          <w:marBottom w:val="0"/>
          <w:divBdr>
            <w:top w:val="none" w:sz="0" w:space="0" w:color="auto"/>
            <w:left w:val="none" w:sz="0" w:space="0" w:color="auto"/>
            <w:bottom w:val="none" w:sz="0" w:space="0" w:color="auto"/>
            <w:right w:val="none" w:sz="0" w:space="0" w:color="auto"/>
          </w:divBdr>
          <w:divsChild>
            <w:div w:id="555356088">
              <w:marLeft w:val="0"/>
              <w:marRight w:val="0"/>
              <w:marTop w:val="0"/>
              <w:marBottom w:val="0"/>
              <w:divBdr>
                <w:top w:val="none" w:sz="0" w:space="0" w:color="auto"/>
                <w:left w:val="none" w:sz="0" w:space="0" w:color="auto"/>
                <w:bottom w:val="none" w:sz="0" w:space="0" w:color="auto"/>
                <w:right w:val="none" w:sz="0" w:space="0" w:color="auto"/>
              </w:divBdr>
              <w:divsChild>
                <w:div w:id="11055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218056">
      <w:bodyDiv w:val="1"/>
      <w:marLeft w:val="0"/>
      <w:marRight w:val="0"/>
      <w:marTop w:val="0"/>
      <w:marBottom w:val="0"/>
      <w:divBdr>
        <w:top w:val="none" w:sz="0" w:space="0" w:color="auto"/>
        <w:left w:val="none" w:sz="0" w:space="0" w:color="auto"/>
        <w:bottom w:val="none" w:sz="0" w:space="0" w:color="auto"/>
        <w:right w:val="none" w:sz="0" w:space="0" w:color="auto"/>
      </w:divBdr>
      <w:divsChild>
        <w:div w:id="1304577295">
          <w:marLeft w:val="0"/>
          <w:marRight w:val="0"/>
          <w:marTop w:val="0"/>
          <w:marBottom w:val="0"/>
          <w:divBdr>
            <w:top w:val="none" w:sz="0" w:space="0" w:color="auto"/>
            <w:left w:val="none" w:sz="0" w:space="0" w:color="auto"/>
            <w:bottom w:val="none" w:sz="0" w:space="0" w:color="auto"/>
            <w:right w:val="none" w:sz="0" w:space="0" w:color="auto"/>
          </w:divBdr>
          <w:divsChild>
            <w:div w:id="892695579">
              <w:marLeft w:val="0"/>
              <w:marRight w:val="0"/>
              <w:marTop w:val="0"/>
              <w:marBottom w:val="0"/>
              <w:divBdr>
                <w:top w:val="none" w:sz="0" w:space="0" w:color="auto"/>
                <w:left w:val="none" w:sz="0" w:space="0" w:color="auto"/>
                <w:bottom w:val="none" w:sz="0" w:space="0" w:color="auto"/>
                <w:right w:val="none" w:sz="0" w:space="0" w:color="auto"/>
              </w:divBdr>
              <w:divsChild>
                <w:div w:id="205962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35117">
      <w:bodyDiv w:val="1"/>
      <w:marLeft w:val="0"/>
      <w:marRight w:val="0"/>
      <w:marTop w:val="0"/>
      <w:marBottom w:val="0"/>
      <w:divBdr>
        <w:top w:val="none" w:sz="0" w:space="0" w:color="auto"/>
        <w:left w:val="none" w:sz="0" w:space="0" w:color="auto"/>
        <w:bottom w:val="none" w:sz="0" w:space="0" w:color="auto"/>
        <w:right w:val="none" w:sz="0" w:space="0" w:color="auto"/>
      </w:divBdr>
      <w:divsChild>
        <w:div w:id="1739473184">
          <w:marLeft w:val="0"/>
          <w:marRight w:val="0"/>
          <w:marTop w:val="0"/>
          <w:marBottom w:val="0"/>
          <w:divBdr>
            <w:top w:val="none" w:sz="0" w:space="0" w:color="auto"/>
            <w:left w:val="none" w:sz="0" w:space="0" w:color="auto"/>
            <w:bottom w:val="none" w:sz="0" w:space="0" w:color="auto"/>
            <w:right w:val="none" w:sz="0" w:space="0" w:color="auto"/>
          </w:divBdr>
          <w:divsChild>
            <w:div w:id="1837266485">
              <w:marLeft w:val="0"/>
              <w:marRight w:val="0"/>
              <w:marTop w:val="0"/>
              <w:marBottom w:val="0"/>
              <w:divBdr>
                <w:top w:val="none" w:sz="0" w:space="0" w:color="auto"/>
                <w:left w:val="none" w:sz="0" w:space="0" w:color="auto"/>
                <w:bottom w:val="none" w:sz="0" w:space="0" w:color="auto"/>
                <w:right w:val="none" w:sz="0" w:space="0" w:color="auto"/>
              </w:divBdr>
              <w:divsChild>
                <w:div w:id="192125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2658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Kerstin Wassermann</cp:lastModifiedBy>
  <cp:revision>5</cp:revision>
  <cp:lastPrinted>2017-02-14T09:25:00Z</cp:lastPrinted>
  <dcterms:created xsi:type="dcterms:W3CDTF">2017-03-02T11:38:00Z</dcterms:created>
  <dcterms:modified xsi:type="dcterms:W3CDTF">2017-03-30T06:53:00Z</dcterms:modified>
</cp:coreProperties>
</file>