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73" w:rsidRDefault="009D2EA1" w:rsidP="009D2EA1">
      <w:pPr>
        <w:spacing w:after="0" w:line="360" w:lineRule="auto"/>
        <w:rPr>
          <w:rFonts w:eastAsia="Times New Roman" w:cs="Arial"/>
          <w:b/>
          <w:sz w:val="32"/>
          <w:szCs w:val="32"/>
          <w:lang w:val="de-DE" w:eastAsia="de-DE"/>
        </w:rPr>
      </w:pPr>
      <w:r w:rsidRPr="009D2EA1">
        <w:rPr>
          <w:rFonts w:cs="Arial"/>
          <w:b/>
          <w:sz w:val="32"/>
          <w:szCs w:val="32"/>
          <w:lang w:val="de-DE"/>
        </w:rPr>
        <w:t xml:space="preserve">ECB•S: </w:t>
      </w:r>
      <w:r w:rsidR="00583987">
        <w:rPr>
          <w:rFonts w:eastAsia="Times New Roman" w:cs="Arial"/>
          <w:b/>
          <w:sz w:val="32"/>
          <w:szCs w:val="32"/>
          <w:lang w:val="de-DE" w:eastAsia="de-DE"/>
        </w:rPr>
        <w:t xml:space="preserve">Einbruchreport 2017 – Einbruchzahlen in Deutschland gehen leicht zurück </w:t>
      </w:r>
    </w:p>
    <w:p w:rsidR="007F32BB" w:rsidRDefault="007F32BB" w:rsidP="007F32BB">
      <w:pPr>
        <w:spacing w:after="0" w:line="240" w:lineRule="auto"/>
        <w:rPr>
          <w:rFonts w:eastAsia="Times New Roman" w:cs="Arial"/>
          <w:sz w:val="24"/>
          <w:szCs w:val="24"/>
          <w:lang w:val="de-DE" w:eastAsia="de-DE"/>
        </w:rPr>
      </w:pPr>
    </w:p>
    <w:p w:rsidR="00A65B3A" w:rsidRPr="00A65B3A" w:rsidRDefault="005535FA" w:rsidP="009D2EA1">
      <w:pPr>
        <w:spacing w:after="0" w:line="360" w:lineRule="auto"/>
        <w:rPr>
          <w:rFonts w:eastAsia="Times New Roman" w:cs="Arial"/>
          <w:sz w:val="24"/>
          <w:szCs w:val="32"/>
          <w:lang w:val="de-DE" w:eastAsia="de-DE"/>
        </w:rPr>
      </w:pPr>
      <w:r>
        <w:rPr>
          <w:rFonts w:eastAsia="Times New Roman" w:cs="Arial"/>
          <w:sz w:val="24"/>
          <w:szCs w:val="24"/>
          <w:lang w:val="de-DE" w:eastAsia="de-DE"/>
        </w:rPr>
        <w:t xml:space="preserve">Risiko eines Einbruchs sinkt durch professionelle Sicherheitstechnik </w:t>
      </w:r>
    </w:p>
    <w:p w:rsidR="00583987" w:rsidRDefault="009D2EA1" w:rsidP="009120F7">
      <w:pPr>
        <w:spacing w:before="240" w:after="0" w:line="360" w:lineRule="auto"/>
        <w:ind w:right="192"/>
        <w:rPr>
          <w:rFonts w:eastAsia="Times New Roman" w:cs="Arial"/>
          <w:b/>
          <w:color w:val="000000"/>
          <w:sz w:val="24"/>
          <w:szCs w:val="24"/>
          <w:lang w:val="de-DE" w:eastAsia="de-DE"/>
        </w:rPr>
      </w:pPr>
      <w:r w:rsidRPr="009D2EA1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Frankfurt/M. – </w:t>
      </w:r>
      <w:r w:rsidR="00583987">
        <w:rPr>
          <w:rFonts w:eastAsia="Times New Roman" w:cs="Arial"/>
          <w:color w:val="000000"/>
          <w:sz w:val="24"/>
          <w:szCs w:val="24"/>
          <w:lang w:val="de-DE" w:eastAsia="de-DE"/>
        </w:rPr>
        <w:t>Mai</w:t>
      </w:r>
      <w:r w:rsidR="00A75417">
        <w:rPr>
          <w:rFonts w:eastAsia="Times New Roman" w:cs="Arial"/>
          <w:color w:val="000000"/>
          <w:sz w:val="24"/>
          <w:szCs w:val="24"/>
          <w:lang w:val="de-DE" w:eastAsia="de-DE"/>
        </w:rPr>
        <w:t xml:space="preserve"> 2017</w:t>
      </w:r>
      <w:r w:rsidRPr="009D2EA1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. </w:t>
      </w:r>
      <w:r w:rsidR="00583987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In den letzten zehn Jahren ist die Zahl der </w:t>
      </w:r>
      <w:r w:rsidR="00A65B3A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Wohnungseinbrüche </w:t>
      </w:r>
      <w:r w:rsidR="00583987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in Deutschland stetig angestiegen. </w:t>
      </w:r>
      <w:r w:rsidR="00A65B3A">
        <w:rPr>
          <w:rFonts w:eastAsia="Times New Roman" w:cs="Arial"/>
          <w:b/>
          <w:color w:val="000000"/>
          <w:sz w:val="24"/>
          <w:szCs w:val="24"/>
          <w:lang w:val="de-DE" w:eastAsia="de-DE"/>
        </w:rPr>
        <w:t xml:space="preserve">Nach Angaben des Bundeskriminalamts (BKA) sind die Zahlen 2016 im Vergleich zum Vorjahr um 9,5 % gesunken. Das Einbruchrisiko in den eigenen vier Wänden darf dennoch nicht unterschätzt werden. </w:t>
      </w:r>
    </w:p>
    <w:p w:rsidR="00583987" w:rsidRPr="005535FA" w:rsidRDefault="007F32BB" w:rsidP="009D2EA1">
      <w:pPr>
        <w:spacing w:before="240" w:after="0" w:line="360" w:lineRule="auto"/>
        <w:rPr>
          <w:rFonts w:eastAsia="Times New Roman" w:cs="Arial"/>
          <w:color w:val="000000"/>
          <w:lang w:val="de-DE" w:eastAsia="de-DE"/>
        </w:rPr>
      </w:pPr>
      <w:r w:rsidRPr="005535FA">
        <w:rPr>
          <w:rFonts w:eastAsia="Times New Roman" w:cs="Arial"/>
          <w:color w:val="000000"/>
          <w:lang w:val="de-DE" w:eastAsia="de-DE"/>
        </w:rPr>
        <w:t xml:space="preserve">Die kürzlich veröffentlichte Kriminalstatistik des Bundeskriminalamts (BKA) für das Jahr 2016 zeigt auf, dass im vergangenen Jahr bundesweit 151.265 Wohnungseinbrüche registriert wurden. Die Aufklärungsquote dieser Straftaten liegt lediglich bei 16,9 %. Im Vergleich zum Vorjahr (2015: 167.136 Fälle) bedeutet das einen Rückgang von 9,5 %. </w:t>
      </w:r>
    </w:p>
    <w:p w:rsidR="00560337" w:rsidRPr="005535FA" w:rsidRDefault="009957F2" w:rsidP="009D2EA1">
      <w:pPr>
        <w:spacing w:before="240" w:after="0" w:line="360" w:lineRule="auto"/>
        <w:rPr>
          <w:rFonts w:cs="Arial"/>
          <w:lang w:val="de-DE"/>
        </w:rPr>
      </w:pPr>
      <w:r w:rsidRPr="005535FA">
        <w:rPr>
          <w:rFonts w:eastAsia="Times New Roman" w:cs="Arial"/>
          <w:color w:val="000000"/>
          <w:lang w:val="de-DE" w:eastAsia="de-DE"/>
        </w:rPr>
        <w:t>„</w:t>
      </w:r>
      <w:r w:rsidR="007F32BB" w:rsidRPr="005535FA">
        <w:rPr>
          <w:rFonts w:eastAsia="Times New Roman" w:cs="Arial"/>
          <w:color w:val="000000"/>
          <w:lang w:val="de-DE" w:eastAsia="de-DE"/>
        </w:rPr>
        <w:t>Zum ersten Mal innerhalb der letzten 10 Jahre verzeichnen wir in der Bundesrepublik einen Rückgang der Einbruchzahlen</w:t>
      </w:r>
      <w:r w:rsidR="0016117E" w:rsidRPr="005535FA">
        <w:rPr>
          <w:rFonts w:eastAsia="Times New Roman" w:cs="Arial"/>
          <w:color w:val="000000"/>
          <w:lang w:val="de-DE" w:eastAsia="de-DE"/>
        </w:rPr>
        <w:t>.</w:t>
      </w:r>
      <w:r w:rsidR="00D93444" w:rsidRPr="005535FA">
        <w:rPr>
          <w:rFonts w:eastAsia="Times New Roman" w:cs="Arial"/>
          <w:color w:val="000000"/>
          <w:lang w:val="de-DE" w:eastAsia="de-DE"/>
        </w:rPr>
        <w:t xml:space="preserve"> Wir gehen davon aus, dass diese Erfolgszahlen auch auf den vermehrten Einsatz von physischen Sicherheitsprodukten und einbruchhemmenden Bauprodukten zurückzuführen </w:t>
      </w:r>
      <w:proofErr w:type="gramStart"/>
      <w:r w:rsidR="00D93444" w:rsidRPr="005535FA">
        <w:rPr>
          <w:rFonts w:eastAsia="Times New Roman" w:cs="Arial"/>
          <w:color w:val="000000"/>
          <w:lang w:val="de-DE" w:eastAsia="de-DE"/>
        </w:rPr>
        <w:t>ist</w:t>
      </w:r>
      <w:proofErr w:type="gramEnd"/>
      <w:r w:rsidR="00D93444" w:rsidRPr="005535FA">
        <w:rPr>
          <w:rFonts w:eastAsia="Times New Roman" w:cs="Arial"/>
          <w:color w:val="000000"/>
          <w:lang w:val="de-DE" w:eastAsia="de-DE"/>
        </w:rPr>
        <w:t xml:space="preserve">.“, </w:t>
      </w:r>
      <w:r w:rsidR="00D93444" w:rsidRPr="005535FA">
        <w:rPr>
          <w:rFonts w:cs="Arial"/>
          <w:lang w:val="de-DE"/>
        </w:rPr>
        <w:t>sagt Dr. Markus Heering, Geschäftsführer der europäischen Zertifizierungsstelle ECB in Frankfurt.</w:t>
      </w:r>
      <w:r w:rsidR="00560337" w:rsidRPr="005535FA">
        <w:rPr>
          <w:rFonts w:cs="Arial"/>
          <w:lang w:val="de-DE"/>
        </w:rPr>
        <w:t xml:space="preserve"> „Dennoch erwarten wir keine Trendwende, denn wir verzeichnen immer noch mehr Einbrüche als vor fünf oder zehn Jahren.“ </w:t>
      </w:r>
    </w:p>
    <w:p w:rsidR="007F32BB" w:rsidRDefault="00560337" w:rsidP="009D2EA1">
      <w:pPr>
        <w:spacing w:before="240" w:after="0" w:line="360" w:lineRule="auto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Fenster und Türen sind bekanntermaßen die Schwachstellen einer jeden Wohnung und eines jeden Hauses. Fehlende </w:t>
      </w:r>
      <w:r w:rsidR="00DD602B">
        <w:rPr>
          <w:rFonts w:cs="Arial"/>
          <w:szCs w:val="24"/>
          <w:lang w:val="de-DE"/>
        </w:rPr>
        <w:t>Sicherungstechnik</w:t>
      </w:r>
      <w:r w:rsidR="009120F7">
        <w:rPr>
          <w:rFonts w:cs="Arial"/>
          <w:szCs w:val="24"/>
          <w:lang w:val="de-DE"/>
        </w:rPr>
        <w:t xml:space="preserve"> an diesen Stellen</w:t>
      </w:r>
      <w:r>
        <w:rPr>
          <w:rFonts w:cs="Arial"/>
          <w:szCs w:val="24"/>
          <w:lang w:val="de-DE"/>
        </w:rPr>
        <w:t xml:space="preserve"> </w:t>
      </w:r>
      <w:r w:rsidR="00DD602B">
        <w:rPr>
          <w:rFonts w:cs="Arial"/>
          <w:szCs w:val="24"/>
          <w:lang w:val="de-DE"/>
        </w:rPr>
        <w:t>bietet</w:t>
      </w:r>
      <w:r>
        <w:rPr>
          <w:rFonts w:cs="Arial"/>
          <w:szCs w:val="24"/>
          <w:lang w:val="de-DE"/>
        </w:rPr>
        <w:t xml:space="preserve"> </w:t>
      </w:r>
      <w:r w:rsidR="005A69BB">
        <w:rPr>
          <w:rFonts w:cs="Arial"/>
          <w:szCs w:val="24"/>
          <w:lang w:val="de-DE"/>
        </w:rPr>
        <w:t>einen</w:t>
      </w:r>
      <w:r>
        <w:rPr>
          <w:rFonts w:cs="Arial"/>
          <w:szCs w:val="24"/>
          <w:lang w:val="de-DE"/>
        </w:rPr>
        <w:t xml:space="preserve"> perfekten und mühelosen Einstieg für jeden Einbrecher. </w:t>
      </w:r>
      <w:r w:rsidR="005A69BB">
        <w:rPr>
          <w:rFonts w:cs="Arial"/>
          <w:szCs w:val="24"/>
          <w:lang w:val="de-DE"/>
        </w:rPr>
        <w:t xml:space="preserve">Eingangstüren lassen sich in Sekundenschnelle bereits mit einem Schraubenzieher öffnen und auch </w:t>
      </w:r>
      <w:r w:rsidR="00DD602B">
        <w:rPr>
          <w:rFonts w:cs="Arial"/>
          <w:szCs w:val="24"/>
          <w:lang w:val="de-DE"/>
        </w:rPr>
        <w:t xml:space="preserve">die üblichen </w:t>
      </w:r>
      <w:r w:rsidR="005A69BB">
        <w:rPr>
          <w:rFonts w:cs="Arial"/>
          <w:szCs w:val="24"/>
          <w:lang w:val="de-DE"/>
        </w:rPr>
        <w:t>Fenster</w:t>
      </w:r>
      <w:r w:rsidR="00DD602B">
        <w:rPr>
          <w:rFonts w:cs="Arial"/>
          <w:szCs w:val="24"/>
          <w:lang w:val="de-DE"/>
        </w:rPr>
        <w:t>konstruktionen</w:t>
      </w:r>
      <w:r w:rsidR="005A69BB">
        <w:rPr>
          <w:rFonts w:cs="Arial"/>
          <w:szCs w:val="24"/>
          <w:lang w:val="de-DE"/>
        </w:rPr>
        <w:t xml:space="preserve"> können – fast ohne Beschädigung – aufgehebelt werden.</w:t>
      </w:r>
      <w:r w:rsidR="00DD602B">
        <w:rPr>
          <w:rFonts w:cs="Arial"/>
          <w:szCs w:val="24"/>
          <w:lang w:val="de-DE"/>
        </w:rPr>
        <w:t xml:space="preserve"> </w:t>
      </w:r>
    </w:p>
    <w:p w:rsidR="00DD602B" w:rsidRDefault="00DD602B" w:rsidP="009D2EA1">
      <w:pPr>
        <w:spacing w:before="240" w:after="0" w:line="360" w:lineRule="auto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Einbruchhemmende Fenster und Türen werden einer fachgerechten Einbruchprüfung </w:t>
      </w:r>
      <w:r w:rsidR="00CA7772">
        <w:rPr>
          <w:rFonts w:cs="Arial"/>
          <w:szCs w:val="24"/>
          <w:lang w:val="de-DE"/>
        </w:rPr>
        <w:t xml:space="preserve">nach EN 1627 </w:t>
      </w:r>
      <w:r>
        <w:rPr>
          <w:rFonts w:cs="Arial"/>
          <w:szCs w:val="24"/>
          <w:lang w:val="de-DE"/>
        </w:rPr>
        <w:t>unterzogen, um sicherzustellen</w:t>
      </w:r>
      <w:r w:rsidR="00CA7772">
        <w:rPr>
          <w:rFonts w:cs="Arial"/>
          <w:szCs w:val="24"/>
          <w:lang w:val="de-DE"/>
        </w:rPr>
        <w:t xml:space="preserve">, dass alle Komponenten der Konstruktion aufeinander abgestimmt sind und einen entsprechenden Schutz bieten. Zertifizierungsmarken für diese Produkte werden, unter anderen, auch von ECB vergeben. Bei der Herstellung von </w:t>
      </w:r>
      <w:r w:rsidR="00CA7772">
        <w:rPr>
          <w:rFonts w:cs="Arial"/>
          <w:szCs w:val="24"/>
          <w:lang w:val="de-DE"/>
        </w:rPr>
        <w:lastRenderedPageBreak/>
        <w:t>einbruchhemmenden Bauprodukten ist eine besonders hohe Verarbe</w:t>
      </w:r>
      <w:r w:rsidR="009120F7">
        <w:rPr>
          <w:rFonts w:cs="Arial"/>
          <w:szCs w:val="24"/>
          <w:lang w:val="de-DE"/>
        </w:rPr>
        <w:t>itungsgenauigkeit erforderlich, u</w:t>
      </w:r>
      <w:r w:rsidR="00CA7772">
        <w:rPr>
          <w:rFonts w:cs="Arial"/>
          <w:szCs w:val="24"/>
          <w:lang w:val="de-DE"/>
        </w:rPr>
        <w:t xml:space="preserve">m wirklich sicherzustellen, dass alle Produkte auch wirklich </w:t>
      </w:r>
      <w:r w:rsidR="009120F7">
        <w:rPr>
          <w:rFonts w:cs="Arial"/>
          <w:szCs w:val="24"/>
          <w:lang w:val="de-DE"/>
        </w:rPr>
        <w:t>genau nach dem entsprechenden</w:t>
      </w:r>
      <w:r w:rsidR="005535FA">
        <w:rPr>
          <w:rFonts w:cs="Arial"/>
          <w:szCs w:val="24"/>
          <w:lang w:val="de-DE"/>
        </w:rPr>
        <w:t xml:space="preserve"> Prüfmuster gefertigt werden. ECB legt daher ein besonderes Augenmerk darauf, dass die Produktion einer laufenden Fremdüberwachung mit regelmäßigen Kontrollprüfungen unterliegt. </w:t>
      </w:r>
    </w:p>
    <w:p w:rsidR="00DD602B" w:rsidRDefault="00DD602B" w:rsidP="002274A7">
      <w:pPr>
        <w:spacing w:before="240" w:after="0" w:line="360" w:lineRule="auto"/>
        <w:rPr>
          <w:rFonts w:cs="Arial"/>
          <w:szCs w:val="24"/>
          <w:lang w:val="de-DE"/>
        </w:rPr>
      </w:pPr>
    </w:p>
    <w:p w:rsidR="00583987" w:rsidRDefault="00583987" w:rsidP="009D2EA1">
      <w:pPr>
        <w:spacing w:before="240" w:after="0" w:line="360" w:lineRule="auto"/>
        <w:rPr>
          <w:rFonts w:eastAsia="Times New Roman" w:cs="Arial"/>
          <w:b/>
          <w:color w:val="000000"/>
          <w:sz w:val="24"/>
          <w:szCs w:val="24"/>
          <w:lang w:val="de-DE" w:eastAsia="de-DE"/>
        </w:rPr>
      </w:pPr>
    </w:p>
    <w:p w:rsidR="004F5250" w:rsidRPr="009D2EA1" w:rsidRDefault="004F5250" w:rsidP="00873BC9">
      <w:pPr>
        <w:rPr>
          <w:rFonts w:eastAsia="Times New Roman" w:cs="Arial"/>
          <w:bCs/>
          <w:sz w:val="24"/>
          <w:szCs w:val="24"/>
          <w:lang w:val="de-DE" w:eastAsia="de-DE"/>
        </w:rPr>
      </w:pPr>
    </w:p>
    <w:p w:rsidR="00945E6A" w:rsidRPr="00945E6A" w:rsidRDefault="00A84AE3" w:rsidP="00945E6A">
      <w:pPr>
        <w:spacing w:after="0" w:line="360" w:lineRule="auto"/>
        <w:rPr>
          <w:rFonts w:eastAsia="Times New Roman" w:cs="Arial"/>
          <w:sz w:val="16"/>
          <w:szCs w:val="16"/>
          <w:lang w:val="de-DE" w:eastAsia="de-DE"/>
        </w:rPr>
      </w:pPr>
      <w:r>
        <w:rPr>
          <w:rFonts w:eastAsia="Times New Roman" w:cs="Arial"/>
          <w:sz w:val="16"/>
          <w:szCs w:val="16"/>
          <w:lang w:val="de-DE" w:eastAsia="de-DE"/>
        </w:rPr>
        <w:t>Text: 2</w:t>
      </w:r>
      <w:r w:rsidR="00945E6A" w:rsidRPr="00945E6A">
        <w:rPr>
          <w:rFonts w:eastAsia="Times New Roman" w:cs="Arial"/>
          <w:sz w:val="16"/>
          <w:szCs w:val="16"/>
          <w:lang w:val="de-DE" w:eastAsia="de-DE"/>
        </w:rPr>
        <w:t>.</w:t>
      </w:r>
      <w:r>
        <w:rPr>
          <w:rFonts w:eastAsia="Times New Roman" w:cs="Arial"/>
          <w:sz w:val="16"/>
          <w:szCs w:val="16"/>
          <w:lang w:val="de-DE" w:eastAsia="de-DE"/>
        </w:rPr>
        <w:t>420</w:t>
      </w:r>
      <w:r w:rsidR="00945E6A" w:rsidRPr="00945E6A">
        <w:rPr>
          <w:rFonts w:eastAsia="Times New Roman" w:cs="Arial"/>
          <w:sz w:val="16"/>
          <w:szCs w:val="16"/>
          <w:lang w:val="de-DE" w:eastAsia="de-DE"/>
        </w:rPr>
        <w:t xml:space="preserve"> Z. inkl. LZ.</w:t>
      </w:r>
    </w:p>
    <w:p w:rsidR="001C5239" w:rsidRDefault="001C5239" w:rsidP="001C5239">
      <w:pPr>
        <w:rPr>
          <w:lang w:val="de-DE"/>
        </w:rPr>
      </w:pPr>
    </w:p>
    <w:p w:rsidR="001C5239" w:rsidRPr="00153E87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  <w:lang w:val="de-DE"/>
        </w:rPr>
      </w:pPr>
      <w:r w:rsidRPr="00153E87">
        <w:rPr>
          <w:rFonts w:eastAsia="Calibri" w:cs="Arial"/>
          <w:b/>
          <w:bCs/>
          <w:color w:val="000000"/>
          <w:sz w:val="20"/>
          <w:szCs w:val="20"/>
          <w:lang w:val="de-DE"/>
        </w:rPr>
        <w:t>BU</w:t>
      </w:r>
      <w:r w:rsidRPr="00153E87">
        <w:rPr>
          <w:rFonts w:eastAsia="Calibri" w:cs="Arial"/>
          <w:color w:val="000000"/>
          <w:sz w:val="20"/>
          <w:szCs w:val="20"/>
          <w:lang w:val="de-DE"/>
        </w:rPr>
        <w:t xml:space="preserve"> Foto </w:t>
      </w:r>
      <w:r>
        <w:rPr>
          <w:rFonts w:eastAsia="Calibri" w:cs="Arial"/>
          <w:color w:val="000000"/>
          <w:sz w:val="20"/>
          <w:szCs w:val="20"/>
          <w:lang w:val="de-DE"/>
        </w:rPr>
        <w:t>177</w:t>
      </w:r>
    </w:p>
    <w:p w:rsidR="001C5239" w:rsidRPr="00153E87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  <w:lang w:val="de-DE"/>
        </w:rPr>
      </w:pPr>
      <w:r>
        <w:rPr>
          <w:rFonts w:eastAsia="Calibri" w:cs="Arial"/>
          <w:color w:val="000000"/>
          <w:sz w:val="20"/>
          <w:szCs w:val="20"/>
          <w:lang w:val="de-DE"/>
        </w:rPr>
        <w:t>ECB</w:t>
      </w:r>
      <w:r w:rsidRPr="007B01CF">
        <w:rPr>
          <w:rFonts w:cs="Arial"/>
          <w:sz w:val="18"/>
          <w:szCs w:val="18"/>
          <w:lang w:val="de-DE"/>
        </w:rPr>
        <w:t>•</w:t>
      </w:r>
      <w:r>
        <w:rPr>
          <w:rFonts w:eastAsia="Calibri" w:cs="Arial"/>
          <w:color w:val="000000"/>
          <w:sz w:val="20"/>
          <w:szCs w:val="20"/>
          <w:lang w:val="de-DE"/>
        </w:rPr>
        <w:t xml:space="preserve">S-Zertifizierungsmarke für einbruchhemmende Türen. Die blaue Marke garantiert eine erfolgreiche Einbruchsprüfung nach den Europäischen Normen. </w:t>
      </w:r>
    </w:p>
    <w:p w:rsidR="001C5239" w:rsidRPr="00153E87" w:rsidRDefault="001C5239" w:rsidP="001C5239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  <w:lang w:val="de-DE"/>
        </w:rPr>
      </w:pPr>
      <w:r w:rsidRPr="00153E87">
        <w:rPr>
          <w:rFonts w:eastAsia="Calibri" w:cs="Arial"/>
          <w:b/>
          <w:color w:val="000000"/>
          <w:sz w:val="20"/>
          <w:szCs w:val="20"/>
          <w:lang w:val="de-DE"/>
        </w:rPr>
        <w:t>Foto:</w:t>
      </w:r>
      <w:r w:rsidRPr="00153E87">
        <w:rPr>
          <w:rFonts w:eastAsia="Calibri" w:cs="Arial"/>
          <w:color w:val="000000"/>
          <w:sz w:val="20"/>
          <w:szCs w:val="20"/>
          <w:lang w:val="de-DE"/>
        </w:rPr>
        <w:t xml:space="preserve"> ECB</w:t>
      </w:r>
    </w:p>
    <w:p w:rsidR="001C5239" w:rsidRDefault="001C5239" w:rsidP="001C5239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szCs w:val="24"/>
        </w:rPr>
      </w:pPr>
    </w:p>
    <w:p w:rsidR="001C5239" w:rsidRPr="00153E87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  <w:lang w:val="de-DE"/>
        </w:rPr>
      </w:pPr>
      <w:r w:rsidRPr="00153E87">
        <w:rPr>
          <w:rFonts w:eastAsia="Calibri" w:cs="Arial"/>
          <w:b/>
          <w:bCs/>
          <w:color w:val="000000"/>
          <w:sz w:val="20"/>
          <w:szCs w:val="20"/>
          <w:lang w:val="de-DE"/>
        </w:rPr>
        <w:t>BU</w:t>
      </w:r>
      <w:r w:rsidRPr="00153E87">
        <w:rPr>
          <w:rFonts w:eastAsia="Calibri" w:cs="Arial"/>
          <w:color w:val="000000"/>
          <w:sz w:val="20"/>
          <w:szCs w:val="20"/>
          <w:lang w:val="de-DE"/>
        </w:rPr>
        <w:t xml:space="preserve"> Foto </w:t>
      </w:r>
      <w:r>
        <w:rPr>
          <w:rFonts w:eastAsia="Calibri" w:cs="Arial"/>
          <w:color w:val="000000"/>
          <w:sz w:val="20"/>
          <w:szCs w:val="20"/>
          <w:lang w:val="de-DE"/>
        </w:rPr>
        <w:t>176</w:t>
      </w:r>
    </w:p>
    <w:p w:rsidR="001C5239" w:rsidRDefault="001C5239" w:rsidP="001C523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  <w:lang w:val="de-DE"/>
        </w:rPr>
      </w:pPr>
      <w:r>
        <w:rPr>
          <w:rFonts w:eastAsia="Calibri" w:cs="Arial"/>
          <w:color w:val="000000"/>
          <w:sz w:val="20"/>
          <w:szCs w:val="20"/>
          <w:lang w:val="de-DE"/>
        </w:rPr>
        <w:t xml:space="preserve">Einbruchhemmende Türen stellen sich dem Einbrecher wirkungsvoll in den Weg. Ein Aufhebeln ist nicht mehr möglich. </w:t>
      </w:r>
    </w:p>
    <w:p w:rsidR="001C5239" w:rsidRPr="00BD0E43" w:rsidRDefault="001C5239" w:rsidP="001C5239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  <w:lang w:val="de-DE"/>
        </w:rPr>
      </w:pPr>
      <w:r w:rsidRPr="00BD0E43">
        <w:rPr>
          <w:rFonts w:eastAsia="Calibri" w:cs="Arial"/>
          <w:b/>
          <w:color w:val="000000"/>
          <w:sz w:val="20"/>
          <w:szCs w:val="20"/>
          <w:lang w:val="de-DE"/>
        </w:rPr>
        <w:t>Foto:</w:t>
      </w:r>
      <w:r w:rsidRPr="00BD0E43">
        <w:rPr>
          <w:rFonts w:eastAsia="Calibri" w:cs="Arial"/>
          <w:color w:val="000000"/>
          <w:sz w:val="20"/>
          <w:szCs w:val="20"/>
          <w:lang w:val="de-DE"/>
        </w:rPr>
        <w:t xml:space="preserve"> ECB</w:t>
      </w:r>
    </w:p>
    <w:p w:rsidR="004F5250" w:rsidRDefault="004F5250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C5239" w:rsidRDefault="001C5239" w:rsidP="00873BC9">
      <w:pPr>
        <w:rPr>
          <w:lang w:val="de-DE"/>
        </w:rPr>
      </w:pPr>
    </w:p>
    <w:p w:rsidR="00153E87" w:rsidRPr="00BD0E43" w:rsidRDefault="00153E87" w:rsidP="00153E87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  <w:lang w:val="de-DE"/>
        </w:rPr>
      </w:pPr>
    </w:p>
    <w:p w:rsidR="00153E87" w:rsidRPr="00117E19" w:rsidRDefault="00153E87" w:rsidP="00153E87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b/>
          <w:bCs w:val="0"/>
          <w:sz w:val="18"/>
          <w:szCs w:val="18"/>
        </w:rPr>
      </w:pPr>
      <w:r w:rsidRPr="00117E19">
        <w:rPr>
          <w:rFonts w:ascii="Arial" w:hAnsi="Arial" w:cs="Arial"/>
          <w:b/>
          <w:sz w:val="18"/>
          <w:szCs w:val="18"/>
        </w:rPr>
        <w:t xml:space="preserve">Background </w:t>
      </w:r>
      <w:r w:rsidRPr="00117E19">
        <w:rPr>
          <w:rFonts w:ascii="Arial" w:hAnsi="Arial" w:cs="Arial"/>
          <w:b/>
          <w:bCs w:val="0"/>
          <w:sz w:val="18"/>
          <w:szCs w:val="18"/>
        </w:rPr>
        <w:t>ECB</w:t>
      </w:r>
    </w:p>
    <w:p w:rsidR="00153E87" w:rsidRPr="00117E19" w:rsidRDefault="00153E87" w:rsidP="00153E87">
      <w:pPr>
        <w:pStyle w:val="Textkrper"/>
        <w:tabs>
          <w:tab w:val="left" w:pos="6237"/>
        </w:tabs>
        <w:spacing w:line="240" w:lineRule="auto"/>
        <w:rPr>
          <w:rFonts w:ascii="Arial" w:hAnsi="Arial" w:cs="Arial"/>
          <w:bCs w:val="0"/>
          <w:sz w:val="18"/>
          <w:szCs w:val="18"/>
        </w:rPr>
      </w:pPr>
      <w:r w:rsidRPr="00117E19">
        <w:rPr>
          <w:rFonts w:ascii="Arial" w:hAnsi="Arial" w:cs="Arial"/>
          <w:sz w:val="18"/>
          <w:szCs w:val="18"/>
        </w:rPr>
        <w:t>Die European Certification Body (ECB) GmbH ist neutrale Zer</w:t>
      </w:r>
      <w:r>
        <w:rPr>
          <w:rFonts w:ascii="Arial" w:hAnsi="Arial" w:cs="Arial"/>
          <w:sz w:val="18"/>
          <w:szCs w:val="18"/>
        </w:rPr>
        <w:t>tifizierungsstelle nach ISO/IEC 17065</w:t>
      </w:r>
      <w:r w:rsidRPr="00117E19">
        <w:rPr>
          <w:rFonts w:ascii="Arial" w:hAnsi="Arial" w:cs="Arial"/>
          <w:sz w:val="18"/>
          <w:szCs w:val="18"/>
        </w:rPr>
        <w:t>. Die von ihr vergebene EC</w:t>
      </w:r>
      <w:bookmarkStart w:id="0" w:name="_GoBack"/>
      <w:bookmarkEnd w:id="0"/>
      <w:r w:rsidRPr="00117E19"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•</w:t>
      </w:r>
      <w:r w:rsidRPr="00117E19">
        <w:rPr>
          <w:rFonts w:ascii="Arial" w:hAnsi="Arial" w:cs="Arial"/>
          <w:sz w:val="18"/>
          <w:szCs w:val="18"/>
        </w:rPr>
        <w:t>S-Zertifizierungsmarke garantiert höchste Sicherheitsmerkmale nach den Europäischen Normen. Zurzeit sind rund 1.100 gültige ECB</w:t>
      </w:r>
      <w:r>
        <w:rPr>
          <w:rFonts w:ascii="Arial" w:hAnsi="Arial" w:cs="Arial"/>
          <w:sz w:val="18"/>
          <w:szCs w:val="18"/>
        </w:rPr>
        <w:t>•</w:t>
      </w:r>
      <w:r w:rsidRPr="00117E19">
        <w:rPr>
          <w:rFonts w:ascii="Arial" w:hAnsi="Arial" w:cs="Arial"/>
          <w:sz w:val="18"/>
          <w:szCs w:val="18"/>
        </w:rPr>
        <w:t>S-Zertifikate im globalen Sicherheitsmarkt.</w:t>
      </w:r>
      <w:r w:rsidRPr="00117E19">
        <w:rPr>
          <w:rStyle w:val="apple-style-span"/>
          <w:rFonts w:ascii="Arial" w:hAnsi="Arial" w:cs="Arial"/>
          <w:sz w:val="18"/>
          <w:szCs w:val="18"/>
        </w:rPr>
        <w:t xml:space="preserve"> Für Einbruchdiebstahl-Produkte, brandschutztechnische Erzeugnisse, einbruchhemmende Tür</w:t>
      </w:r>
      <w:r w:rsidR="009120F7">
        <w:rPr>
          <w:rStyle w:val="apple-style-span"/>
          <w:rFonts w:ascii="Arial" w:hAnsi="Arial" w:cs="Arial"/>
          <w:sz w:val="18"/>
          <w:szCs w:val="18"/>
        </w:rPr>
        <w:t>en und Hochsicherheitsschlösser sowie einbruchhemmende Nachrüstprodukte.</w:t>
      </w:r>
    </w:p>
    <w:p w:rsidR="00153E87" w:rsidRPr="00BD0E43" w:rsidRDefault="00153E87" w:rsidP="00153E87">
      <w:pPr>
        <w:autoSpaceDE w:val="0"/>
        <w:autoSpaceDN w:val="0"/>
        <w:adjustRightInd w:val="0"/>
        <w:rPr>
          <w:rFonts w:eastAsia="Calibri" w:cs="Arial"/>
          <w:color w:val="000000"/>
          <w:sz w:val="20"/>
          <w:szCs w:val="20"/>
          <w:lang w:val="de-DE"/>
        </w:rPr>
      </w:pPr>
    </w:p>
    <w:p w:rsidR="004F5250" w:rsidRDefault="004F5250" w:rsidP="00873BC9">
      <w:pPr>
        <w:rPr>
          <w:lang w:val="de-DE"/>
        </w:rPr>
      </w:pPr>
    </w:p>
    <w:sectPr w:rsidR="004F5250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04B" w:rsidRDefault="0007204B" w:rsidP="009D2EA1">
      <w:pPr>
        <w:spacing w:after="0" w:line="240" w:lineRule="auto"/>
      </w:pPr>
      <w:r>
        <w:separator/>
      </w:r>
    </w:p>
  </w:endnote>
  <w:endnote w:type="continuationSeparator" w:id="0">
    <w:p w:rsidR="0007204B" w:rsidRDefault="0007204B" w:rsidP="009D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6D8" w:rsidRPr="00BE0954" w:rsidRDefault="001946D8" w:rsidP="001946D8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</w:rPr>
    </w:pPr>
    <w:r w:rsidRPr="00BE0954">
      <w:rPr>
        <w:rFonts w:ascii="Arial" w:hAnsi="Arial" w:cs="Arial"/>
        <w:iCs/>
        <w:color w:val="auto"/>
        <w:sz w:val="16"/>
      </w:rPr>
      <w:t>Weitere Infos:</w:t>
    </w:r>
    <w:r w:rsidRPr="00BE0954">
      <w:rPr>
        <w:rFonts w:ascii="Arial" w:hAnsi="Arial" w:cs="Arial"/>
        <w:bCs/>
        <w:iCs/>
        <w:color w:val="auto"/>
        <w:sz w:val="16"/>
      </w:rPr>
      <w:t xml:space="preserve"> ECB</w:t>
    </w:r>
    <w:r w:rsidRPr="00BE0954">
      <w:rPr>
        <w:rFonts w:ascii="Arial" w:hAnsi="Arial" w:cs="Arial"/>
        <w:bCs/>
        <w:iCs/>
        <w:color w:val="auto"/>
        <w:sz w:val="16"/>
        <w:szCs w:val="22"/>
      </w:rPr>
      <w:t xml:space="preserve">, </w:t>
    </w:r>
    <w:r>
      <w:rPr>
        <w:rFonts w:ascii="Arial" w:hAnsi="Arial" w:cs="Arial"/>
        <w:bCs/>
        <w:iCs/>
        <w:color w:val="auto"/>
        <w:sz w:val="16"/>
        <w:szCs w:val="22"/>
      </w:rPr>
      <w:t>Amal Eddahmani</w:t>
    </w:r>
    <w:r w:rsidRPr="00BE0954">
      <w:rPr>
        <w:rFonts w:ascii="Arial" w:hAnsi="Arial" w:cs="Arial"/>
        <w:bCs/>
        <w:iCs/>
        <w:color w:val="auto"/>
        <w:sz w:val="16"/>
        <w:szCs w:val="22"/>
      </w:rPr>
      <w:t xml:space="preserve">, </w:t>
    </w:r>
    <w:r w:rsidRPr="00BE0954">
      <w:rPr>
        <w:rFonts w:ascii="Arial" w:hAnsi="Arial" w:cs="Arial"/>
        <w:bCs/>
        <w:iCs/>
        <w:color w:val="auto"/>
        <w:sz w:val="16"/>
        <w:szCs w:val="16"/>
      </w:rPr>
      <w:t>Lyoner Str. 18, D-60528 Frankfurt/M.</w:t>
    </w:r>
  </w:p>
  <w:p w:rsidR="001946D8" w:rsidRPr="00BE0954" w:rsidRDefault="001946D8" w:rsidP="001946D8">
    <w:pPr>
      <w:pStyle w:val="berschrift2"/>
      <w:jc w:val="both"/>
      <w:rPr>
        <w:rFonts w:ascii="Arial" w:hAnsi="Arial" w:cs="Arial"/>
        <w:bCs/>
        <w:iCs/>
        <w:color w:val="auto"/>
        <w:sz w:val="16"/>
        <w:szCs w:val="16"/>
        <w:lang w:val="en-US"/>
      </w:rPr>
    </w:pPr>
    <w:r w:rsidRPr="00BE0954">
      <w:rPr>
        <w:rFonts w:ascii="Arial" w:hAnsi="Arial" w:cs="Arial"/>
        <w:bCs/>
        <w:iCs/>
        <w:color w:val="auto"/>
        <w:sz w:val="16"/>
        <w:szCs w:val="16"/>
        <w:lang w:val="en-US"/>
      </w:rPr>
      <w:t>Phone +49 69 6603-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11 64</w:t>
    </w:r>
    <w:r w:rsidRPr="00BE0954">
      <w:rPr>
        <w:rFonts w:ascii="Arial" w:hAnsi="Arial" w:cs="Arial"/>
        <w:bCs/>
        <w:iCs/>
        <w:color w:val="auto"/>
        <w:sz w:val="16"/>
        <w:szCs w:val="16"/>
        <w:lang w:val="en-US"/>
      </w:rPr>
      <w:t>, Fax +49 69 6603-28 93</w:t>
    </w:r>
    <w:r>
      <w:rPr>
        <w:rFonts w:ascii="Arial" w:hAnsi="Arial" w:cs="Arial"/>
        <w:bCs/>
        <w:iCs/>
        <w:color w:val="auto"/>
        <w:sz w:val="16"/>
        <w:szCs w:val="16"/>
        <w:lang w:val="en-US"/>
      </w:rPr>
      <w:t>, amal.eddahmani</w:t>
    </w:r>
    <w:r w:rsidRPr="00BE0954">
      <w:rPr>
        <w:rFonts w:ascii="Arial" w:hAnsi="Arial" w:cs="Arial"/>
        <w:bCs/>
        <w:iCs/>
        <w:color w:val="auto"/>
        <w:sz w:val="16"/>
        <w:szCs w:val="16"/>
        <w:lang w:val="en-US"/>
      </w:rPr>
      <w:t>@ecb-s.com, www.ecb-s.com</w:t>
    </w:r>
  </w:p>
  <w:p w:rsidR="001946D8" w:rsidRPr="001946D8" w:rsidRDefault="001946D8" w:rsidP="001946D8">
    <w:pPr>
      <w:rPr>
        <w:rFonts w:cs="Arial"/>
        <w:iCs/>
        <w:sz w:val="16"/>
        <w:lang w:val="de-DE"/>
      </w:rPr>
    </w:pPr>
    <w:r w:rsidRPr="001946D8">
      <w:rPr>
        <w:rFonts w:cs="Arial"/>
        <w:iCs/>
        <w:sz w:val="16"/>
        <w:lang w:val="de-DE"/>
      </w:rPr>
      <w:t>Sie finden diese Presseinfo + Fotomaterial zum Download auch unter: www.ecb-s.com</w:t>
    </w:r>
  </w:p>
  <w:p w:rsidR="001946D8" w:rsidRPr="001946D8" w:rsidRDefault="001946D8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04B" w:rsidRDefault="0007204B" w:rsidP="009D2EA1">
      <w:pPr>
        <w:spacing w:after="0" w:line="240" w:lineRule="auto"/>
      </w:pPr>
      <w:r>
        <w:separator/>
      </w:r>
    </w:p>
  </w:footnote>
  <w:footnote w:type="continuationSeparator" w:id="0">
    <w:p w:rsidR="0007204B" w:rsidRDefault="0007204B" w:rsidP="009D2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A1" w:rsidRPr="00933A88" w:rsidRDefault="009D2EA1" w:rsidP="009D2EA1">
    <w:pPr>
      <w:pStyle w:val="berschrift7"/>
      <w:rPr>
        <w:i w:val="0"/>
        <w:iCs w:val="0"/>
        <w:caps/>
        <w:color w:val="A6A6A6"/>
        <w:sz w:val="20"/>
        <w:lang w:val="it-IT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5187315</wp:posOffset>
          </wp:positionH>
          <wp:positionV relativeFrom="paragraph">
            <wp:posOffset>-285750</wp:posOffset>
          </wp:positionV>
          <wp:extent cx="935990" cy="918210"/>
          <wp:effectExtent l="0" t="0" r="0" b="0"/>
          <wp:wrapTight wrapText="bothSides">
            <wp:wrapPolygon edited="0">
              <wp:start x="0" y="0"/>
              <wp:lineTo x="0" y="21062"/>
              <wp:lineTo x="21102" y="21062"/>
              <wp:lineTo x="21102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933A88">
      <w:rPr>
        <w:b/>
        <w:bCs/>
        <w:i w:val="0"/>
        <w:iCs w:val="0"/>
        <w:color w:val="A6A6A6"/>
        <w:lang w:val="it-IT"/>
      </w:rPr>
      <w:t>PresseInfo</w:t>
    </w:r>
    <w:proofErr w:type="spellEnd"/>
    <w:r w:rsidRPr="00933A88">
      <w:rPr>
        <w:b/>
        <w:bCs/>
        <w:i w:val="0"/>
        <w:iCs w:val="0"/>
        <w:color w:val="A6A6A6"/>
        <w:lang w:val="it-IT"/>
      </w:rPr>
      <w:t xml:space="preserve"> </w:t>
    </w:r>
    <w:r w:rsidRPr="00933A88">
      <w:rPr>
        <w:i w:val="0"/>
        <w:iCs w:val="0"/>
        <w:color w:val="A6A6A6"/>
        <w:sz w:val="24"/>
        <w:lang w:val="it-IT"/>
      </w:rPr>
      <w:t>Nr.</w:t>
    </w:r>
    <w:r w:rsidR="00583987">
      <w:rPr>
        <w:i w:val="0"/>
        <w:iCs w:val="0"/>
        <w:color w:val="A6A6A6"/>
        <w:sz w:val="24"/>
        <w:lang w:val="it-IT"/>
      </w:rPr>
      <w:t xml:space="preserve"> 03</w:t>
    </w:r>
    <w:r>
      <w:rPr>
        <w:i w:val="0"/>
        <w:iCs w:val="0"/>
        <w:color w:val="A6A6A6"/>
        <w:sz w:val="24"/>
        <w:lang w:val="it-IT"/>
      </w:rPr>
      <w:t>-17</w:t>
    </w:r>
  </w:p>
  <w:p w:rsidR="009D2EA1" w:rsidRDefault="009D2EA1" w:rsidP="009D2EA1">
    <w:pPr>
      <w:pStyle w:val="Kopfzeile"/>
      <w:rPr>
        <w:lang w:val="it-IT"/>
      </w:rPr>
    </w:pPr>
  </w:p>
  <w:p w:rsidR="009D2EA1" w:rsidRDefault="009D2EA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F25"/>
    <w:rsid w:val="00006053"/>
    <w:rsid w:val="0007204B"/>
    <w:rsid w:val="000D00E1"/>
    <w:rsid w:val="001042B9"/>
    <w:rsid w:val="00110BA3"/>
    <w:rsid w:val="00130CD7"/>
    <w:rsid w:val="00153E87"/>
    <w:rsid w:val="0016117E"/>
    <w:rsid w:val="001946D8"/>
    <w:rsid w:val="001B0982"/>
    <w:rsid w:val="001C5239"/>
    <w:rsid w:val="002274A7"/>
    <w:rsid w:val="00267562"/>
    <w:rsid w:val="00283DC0"/>
    <w:rsid w:val="002E3C48"/>
    <w:rsid w:val="003C3916"/>
    <w:rsid w:val="004F5250"/>
    <w:rsid w:val="005535FA"/>
    <w:rsid w:val="00560337"/>
    <w:rsid w:val="00583987"/>
    <w:rsid w:val="00585F25"/>
    <w:rsid w:val="0058604E"/>
    <w:rsid w:val="005A69BB"/>
    <w:rsid w:val="005E0084"/>
    <w:rsid w:val="006353C8"/>
    <w:rsid w:val="006A41D4"/>
    <w:rsid w:val="00710FE6"/>
    <w:rsid w:val="007B01CF"/>
    <w:rsid w:val="007F32BB"/>
    <w:rsid w:val="00873BC9"/>
    <w:rsid w:val="009120F7"/>
    <w:rsid w:val="0092650F"/>
    <w:rsid w:val="00945E6A"/>
    <w:rsid w:val="009957F2"/>
    <w:rsid w:val="009D2EA1"/>
    <w:rsid w:val="00A65B3A"/>
    <w:rsid w:val="00A75417"/>
    <w:rsid w:val="00A84AE3"/>
    <w:rsid w:val="00AB48BE"/>
    <w:rsid w:val="00AB56F8"/>
    <w:rsid w:val="00B00990"/>
    <w:rsid w:val="00B23A29"/>
    <w:rsid w:val="00B35992"/>
    <w:rsid w:val="00B64B88"/>
    <w:rsid w:val="00BD0E43"/>
    <w:rsid w:val="00BD6DE1"/>
    <w:rsid w:val="00C706A3"/>
    <w:rsid w:val="00C75355"/>
    <w:rsid w:val="00C85B01"/>
    <w:rsid w:val="00CA7772"/>
    <w:rsid w:val="00D400CD"/>
    <w:rsid w:val="00D93444"/>
    <w:rsid w:val="00DD2853"/>
    <w:rsid w:val="00DD602B"/>
    <w:rsid w:val="00DE7BB1"/>
    <w:rsid w:val="00E46673"/>
    <w:rsid w:val="00EA426C"/>
    <w:rsid w:val="00ED7CAD"/>
    <w:rsid w:val="00F02228"/>
    <w:rsid w:val="00F678E5"/>
    <w:rsid w:val="00F735C2"/>
    <w:rsid w:val="00F8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A4814E"/>
  <w15:chartTrackingRefBased/>
  <w15:docId w15:val="{B5626D6B-63FE-4061-99DD-58504635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94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berschrift7">
    <w:name w:val="heading 7"/>
    <w:basedOn w:val="Standard"/>
    <w:next w:val="Standard"/>
    <w:link w:val="berschrift7Zchn"/>
    <w:qFormat/>
    <w:rsid w:val="009D2EA1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6"/>
    </w:pPr>
    <w:rPr>
      <w:rFonts w:eastAsia="Times New Roman" w:cs="Arial"/>
      <w:i/>
      <w:iCs/>
      <w:sz w:val="32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D2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D2EA1"/>
  </w:style>
  <w:style w:type="paragraph" w:styleId="Fuzeile">
    <w:name w:val="footer"/>
    <w:basedOn w:val="Standard"/>
    <w:link w:val="FuzeileZchn"/>
    <w:uiPriority w:val="99"/>
    <w:unhideWhenUsed/>
    <w:rsid w:val="009D2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EA1"/>
  </w:style>
  <w:style w:type="character" w:customStyle="1" w:styleId="berschrift7Zchn">
    <w:name w:val="Überschrift 7 Zchn"/>
    <w:basedOn w:val="Absatz-Standardschriftart"/>
    <w:link w:val="berschrift7"/>
    <w:rsid w:val="009D2EA1"/>
    <w:rPr>
      <w:rFonts w:eastAsia="Times New Roman" w:cs="Arial"/>
      <w:i/>
      <w:iCs/>
      <w:sz w:val="32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946D8"/>
    <w:rPr>
      <w:rFonts w:asciiTheme="majorHAnsi" w:eastAsiaTheme="majorEastAsia" w:hAnsiTheme="majorHAnsi" w:cstheme="majorBidi"/>
      <w:color w:val="FF9C3B" w:themeColor="accent1" w:themeShade="BF"/>
      <w:sz w:val="26"/>
      <w:szCs w:val="26"/>
      <w:lang w:val="de-DE"/>
    </w:rPr>
  </w:style>
  <w:style w:type="paragraph" w:styleId="Textkrper">
    <w:name w:val="Body Text"/>
    <w:basedOn w:val="Standard"/>
    <w:link w:val="TextkrperZchn"/>
    <w:uiPriority w:val="99"/>
    <w:semiHidden/>
    <w:rsid w:val="00153E8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53E87"/>
    <w:rPr>
      <w:rFonts w:ascii="Courier New" w:eastAsia="Times New Roman" w:hAnsi="Courier New" w:cs="Times New Roman"/>
      <w:bCs/>
      <w:sz w:val="24"/>
      <w:szCs w:val="20"/>
      <w:lang w:val="de-DE" w:eastAsia="de-DE"/>
    </w:rPr>
  </w:style>
  <w:style w:type="character" w:customStyle="1" w:styleId="apple-style-span">
    <w:name w:val="apple-style-span"/>
    <w:basedOn w:val="Absatz-Standardschriftart"/>
    <w:rsid w:val="00153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VDMA_2015">
      <a:dk1>
        <a:srgbClr val="F49100"/>
      </a:dk1>
      <a:lt1>
        <a:srgbClr val="006582"/>
      </a:lt1>
      <a:dk2>
        <a:srgbClr val="FFBE6E"/>
      </a:dk2>
      <a:lt2>
        <a:srgbClr val="FAAA32"/>
      </a:lt2>
      <a:accent1>
        <a:srgbClr val="FFD2A5"/>
      </a:accent1>
      <a:accent2>
        <a:srgbClr val="197DA0"/>
      </a:accent2>
      <a:accent3>
        <a:srgbClr val="64AAC8"/>
      </a:accent3>
      <a:accent4>
        <a:srgbClr val="A0C8DE"/>
      </a:accent4>
      <a:accent5>
        <a:srgbClr val="6F6F6F"/>
      </a:accent5>
      <a:accent6>
        <a:srgbClr val="929292"/>
      </a:accent6>
      <a:hlink>
        <a:srgbClr val="B1B1B1"/>
      </a:hlink>
      <a:folHlink>
        <a:srgbClr val="CBCB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728DF-C693-4B81-885D-8670B362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Eddahmani</dc:creator>
  <cp:keywords/>
  <dc:description/>
  <cp:lastModifiedBy>Amal Eddahmani</cp:lastModifiedBy>
  <cp:revision>21</cp:revision>
  <dcterms:created xsi:type="dcterms:W3CDTF">2017-03-15T12:57:00Z</dcterms:created>
  <dcterms:modified xsi:type="dcterms:W3CDTF">2017-05-09T12:26:00Z</dcterms:modified>
</cp:coreProperties>
</file>