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7D271" w14:textId="5EE9D939" w:rsidR="00DD5458" w:rsidRPr="005F1DB6" w:rsidRDefault="008D7AFF" w:rsidP="006F4BEC">
      <w:pPr>
        <w:jc w:val="both"/>
        <w:rPr>
          <w:rFonts w:eastAsia="Times New Roman" w:cs="Arial"/>
          <w:b/>
          <w:sz w:val="32"/>
          <w:szCs w:val="36"/>
          <w:lang w:eastAsia="de-DE"/>
        </w:rPr>
      </w:pPr>
      <w:r w:rsidRPr="005F1DB6">
        <w:rPr>
          <w:rFonts w:eastAsia="Times New Roman" w:cs="Arial"/>
          <w:b/>
          <w:sz w:val="32"/>
          <w:szCs w:val="36"/>
          <w:lang w:eastAsia="de-DE"/>
        </w:rPr>
        <w:t xml:space="preserve">ESSA </w:t>
      </w:r>
      <w:r w:rsidR="005F1DB6" w:rsidRPr="005F1DB6">
        <w:rPr>
          <w:rFonts w:eastAsia="Times New Roman" w:cs="Arial"/>
          <w:b/>
          <w:sz w:val="32"/>
          <w:szCs w:val="36"/>
          <w:lang w:eastAsia="de-DE"/>
        </w:rPr>
        <w:t>General Assembly</w:t>
      </w:r>
      <w:r w:rsidRPr="005F1DB6">
        <w:rPr>
          <w:rFonts w:eastAsia="Times New Roman" w:cs="Arial"/>
          <w:b/>
          <w:sz w:val="32"/>
          <w:szCs w:val="36"/>
          <w:lang w:eastAsia="de-DE"/>
        </w:rPr>
        <w:t xml:space="preserve"> 2017 </w:t>
      </w:r>
    </w:p>
    <w:p w14:paraId="59B8BD9C" w14:textId="5515C44A" w:rsidR="004A16DC" w:rsidRPr="005F1DB6" w:rsidRDefault="005F1DB6" w:rsidP="008D7AFF">
      <w:pPr>
        <w:rPr>
          <w:rFonts w:eastAsia="Times New Roman" w:cs="Arial"/>
          <w:sz w:val="24"/>
          <w:szCs w:val="24"/>
          <w:lang w:eastAsia="de-DE"/>
        </w:rPr>
      </w:pPr>
      <w:r>
        <w:rPr>
          <w:rFonts w:eastAsia="Times New Roman" w:cs="Arial"/>
          <w:sz w:val="24"/>
          <w:szCs w:val="24"/>
          <w:lang w:eastAsia="de-DE"/>
        </w:rPr>
        <w:t>Review of 50 years of successful association work – Looking forward to new c</w:t>
      </w:r>
      <w:r w:rsidRPr="005F1DB6">
        <w:rPr>
          <w:rFonts w:eastAsia="Times New Roman" w:cs="Arial"/>
          <w:sz w:val="24"/>
          <w:szCs w:val="24"/>
          <w:lang w:eastAsia="de-DE"/>
        </w:rPr>
        <w:t>hallenges</w:t>
      </w:r>
    </w:p>
    <w:p w14:paraId="59EAC66C" w14:textId="77777777" w:rsidR="005F386A" w:rsidRPr="005F1DB6" w:rsidRDefault="005F386A" w:rsidP="006F4BEC">
      <w:pPr>
        <w:spacing w:after="0" w:line="360" w:lineRule="auto"/>
        <w:jc w:val="both"/>
        <w:rPr>
          <w:rFonts w:eastAsia="Times New Roman" w:cs="Arial"/>
          <w:b/>
          <w:color w:val="000000"/>
          <w:sz w:val="20"/>
          <w:szCs w:val="20"/>
          <w:lang w:eastAsia="de-DE"/>
        </w:rPr>
      </w:pPr>
    </w:p>
    <w:p w14:paraId="5CBE57B1" w14:textId="14059A04" w:rsidR="005F1DB6" w:rsidRPr="005F1DB6" w:rsidRDefault="00490C4A" w:rsidP="006F4BEC">
      <w:pPr>
        <w:spacing w:after="0" w:line="360" w:lineRule="auto"/>
        <w:jc w:val="both"/>
        <w:rPr>
          <w:rFonts w:cs="Arial"/>
          <w:b/>
          <w:bCs/>
          <w:sz w:val="24"/>
          <w:szCs w:val="20"/>
        </w:rPr>
      </w:pPr>
      <w:r w:rsidRPr="005F1DB6">
        <w:rPr>
          <w:rFonts w:cs="Arial"/>
          <w:b/>
          <w:bCs/>
          <w:color w:val="000000"/>
          <w:sz w:val="24"/>
        </w:rPr>
        <w:t xml:space="preserve">Frankfurt/M. </w:t>
      </w:r>
      <w:r w:rsidR="002E0F70" w:rsidRPr="005F1DB6">
        <w:rPr>
          <w:rFonts w:cs="Arial"/>
          <w:b/>
          <w:bCs/>
          <w:color w:val="000000"/>
          <w:sz w:val="24"/>
        </w:rPr>
        <w:t>–</w:t>
      </w:r>
      <w:r w:rsidRPr="005F1DB6">
        <w:rPr>
          <w:rFonts w:cs="Arial"/>
          <w:b/>
          <w:bCs/>
          <w:color w:val="000000"/>
          <w:sz w:val="24"/>
        </w:rPr>
        <w:t xml:space="preserve"> </w:t>
      </w:r>
      <w:r w:rsidR="008D7AFF" w:rsidRPr="005F1DB6">
        <w:rPr>
          <w:rFonts w:cs="Arial"/>
          <w:b/>
          <w:bCs/>
          <w:color w:val="000000"/>
          <w:sz w:val="24"/>
        </w:rPr>
        <w:t>November</w:t>
      </w:r>
      <w:r w:rsidRPr="005F1DB6">
        <w:rPr>
          <w:rFonts w:cs="Arial"/>
          <w:b/>
          <w:bCs/>
          <w:color w:val="000000"/>
          <w:sz w:val="24"/>
        </w:rPr>
        <w:t xml:space="preserve"> 2017.</w:t>
      </w:r>
      <w:r w:rsidRPr="005F1DB6">
        <w:rPr>
          <w:rFonts w:cs="Arial"/>
          <w:b/>
          <w:bCs/>
          <w:sz w:val="24"/>
          <w:szCs w:val="20"/>
        </w:rPr>
        <w:t xml:space="preserve"> </w:t>
      </w:r>
      <w:r w:rsidR="005F1DB6" w:rsidRPr="005F1DB6">
        <w:rPr>
          <w:rFonts w:cs="Arial"/>
          <w:b/>
          <w:bCs/>
          <w:sz w:val="24"/>
          <w:szCs w:val="20"/>
        </w:rPr>
        <w:t xml:space="preserve">On November 9, 2017, the </w:t>
      </w:r>
      <w:r w:rsidR="00E10E61">
        <w:rPr>
          <w:rFonts w:cs="Arial"/>
          <w:b/>
          <w:bCs/>
          <w:sz w:val="24"/>
          <w:szCs w:val="20"/>
        </w:rPr>
        <w:t xml:space="preserve">annual </w:t>
      </w:r>
      <w:r w:rsidR="005F1DB6" w:rsidRPr="005F1DB6">
        <w:rPr>
          <w:rFonts w:cs="Arial"/>
          <w:b/>
          <w:bCs/>
          <w:sz w:val="24"/>
          <w:szCs w:val="20"/>
        </w:rPr>
        <w:t xml:space="preserve">General Assembly of the European Security Systems Association (ESSA) </w:t>
      </w:r>
      <w:r w:rsidR="00E10E61">
        <w:rPr>
          <w:rFonts w:cs="Arial"/>
          <w:b/>
          <w:bCs/>
          <w:sz w:val="24"/>
          <w:szCs w:val="20"/>
        </w:rPr>
        <w:t>was held in</w:t>
      </w:r>
      <w:r w:rsidR="005F1DB6" w:rsidRPr="005F1DB6">
        <w:rPr>
          <w:rFonts w:cs="Arial"/>
          <w:b/>
          <w:bCs/>
          <w:sz w:val="24"/>
          <w:szCs w:val="20"/>
        </w:rPr>
        <w:t xml:space="preserve"> Frankfurt am Main</w:t>
      </w:r>
      <w:r w:rsidR="00E10E61">
        <w:rPr>
          <w:rFonts w:cs="Arial"/>
          <w:b/>
          <w:bCs/>
          <w:sz w:val="24"/>
          <w:szCs w:val="20"/>
        </w:rPr>
        <w:t>. 1</w:t>
      </w:r>
      <w:r w:rsidR="005F1DB6" w:rsidRPr="005F1DB6">
        <w:rPr>
          <w:rFonts w:cs="Arial"/>
          <w:b/>
          <w:bCs/>
          <w:sz w:val="24"/>
          <w:szCs w:val="20"/>
        </w:rPr>
        <w:t xml:space="preserve">41 representatives of the international security industry came together to not only review the activities of the last year. Rather, the jubilee year was a welcome occasion to bring back the history of the association, the people behind the achievements and the </w:t>
      </w:r>
      <w:r w:rsidR="005F1DB6">
        <w:rPr>
          <w:rFonts w:cs="Arial"/>
          <w:b/>
          <w:bCs/>
          <w:sz w:val="24"/>
          <w:szCs w:val="20"/>
        </w:rPr>
        <w:t>accomplishments</w:t>
      </w:r>
      <w:r w:rsidR="005F1DB6" w:rsidRPr="005F1DB6">
        <w:rPr>
          <w:rFonts w:cs="Arial"/>
          <w:b/>
          <w:bCs/>
          <w:sz w:val="24"/>
          <w:szCs w:val="20"/>
        </w:rPr>
        <w:t xml:space="preserve"> </w:t>
      </w:r>
      <w:r w:rsidR="00E10E61">
        <w:rPr>
          <w:rFonts w:cs="Arial"/>
          <w:b/>
          <w:bCs/>
          <w:sz w:val="24"/>
          <w:szCs w:val="20"/>
        </w:rPr>
        <w:t>of half a century</w:t>
      </w:r>
      <w:r w:rsidR="005F1DB6">
        <w:rPr>
          <w:rFonts w:cs="Arial"/>
          <w:b/>
          <w:bCs/>
          <w:sz w:val="24"/>
          <w:szCs w:val="20"/>
        </w:rPr>
        <w:t>.</w:t>
      </w:r>
    </w:p>
    <w:p w14:paraId="3D500883" w14:textId="143BDACA" w:rsidR="008D7AFF" w:rsidRPr="0008764B" w:rsidRDefault="008D7AFF" w:rsidP="006F4BEC">
      <w:pPr>
        <w:spacing w:after="0" w:line="360" w:lineRule="auto"/>
        <w:jc w:val="both"/>
        <w:rPr>
          <w:rFonts w:cs="Arial"/>
          <w:b/>
          <w:bCs/>
          <w:szCs w:val="20"/>
        </w:rPr>
      </w:pPr>
    </w:p>
    <w:p w14:paraId="5D2BA701" w14:textId="6E433827" w:rsidR="005F1DB6" w:rsidRDefault="005F1DB6" w:rsidP="003E6B72">
      <w:pPr>
        <w:spacing w:after="0" w:line="360" w:lineRule="auto"/>
        <w:jc w:val="both"/>
        <w:rPr>
          <w:rFonts w:eastAsia="Times New Roman" w:cs="Arial"/>
          <w:color w:val="000000"/>
          <w:szCs w:val="20"/>
          <w:lang w:eastAsia="de-DE"/>
        </w:rPr>
      </w:pPr>
      <w:r>
        <w:rPr>
          <w:rFonts w:eastAsia="Times New Roman" w:cs="Arial"/>
          <w:color w:val="000000"/>
          <w:szCs w:val="20"/>
          <w:lang w:eastAsia="de-DE"/>
        </w:rPr>
        <w:t>The 2017 G</w:t>
      </w:r>
      <w:r w:rsidRPr="005F1DB6">
        <w:rPr>
          <w:rFonts w:eastAsia="Times New Roman" w:cs="Arial"/>
          <w:color w:val="000000"/>
          <w:szCs w:val="20"/>
          <w:lang w:eastAsia="de-DE"/>
        </w:rPr>
        <w:t xml:space="preserve">eneral </w:t>
      </w:r>
      <w:r>
        <w:rPr>
          <w:rFonts w:eastAsia="Times New Roman" w:cs="Arial"/>
          <w:color w:val="000000"/>
          <w:szCs w:val="20"/>
          <w:lang w:eastAsia="de-DE"/>
        </w:rPr>
        <w:t xml:space="preserve">Assembly </w:t>
      </w:r>
      <w:r w:rsidRPr="005F1DB6">
        <w:rPr>
          <w:rFonts w:eastAsia="Times New Roman" w:cs="Arial"/>
          <w:color w:val="000000"/>
          <w:szCs w:val="20"/>
          <w:lang w:eastAsia="de-DE"/>
        </w:rPr>
        <w:t xml:space="preserve">was moderated by the chairman of the board Harald Lüling (BURG-WÄCHTER KG) and the deputy chairman Myriam Bevillon (Gunnebo AB). "Our association has grown to 137 member companies since the fall of 1967 and with the high personal commitment of </w:t>
      </w:r>
      <w:r>
        <w:rPr>
          <w:rFonts w:eastAsia="Times New Roman" w:cs="Arial"/>
          <w:color w:val="000000"/>
          <w:szCs w:val="20"/>
          <w:lang w:eastAsia="de-DE"/>
        </w:rPr>
        <w:t xml:space="preserve">all </w:t>
      </w:r>
      <w:r w:rsidRPr="005F1DB6">
        <w:rPr>
          <w:rFonts w:eastAsia="Times New Roman" w:cs="Arial"/>
          <w:color w:val="000000"/>
          <w:szCs w:val="20"/>
          <w:lang w:eastAsia="de-DE"/>
        </w:rPr>
        <w:t>our members</w:t>
      </w:r>
      <w:r>
        <w:rPr>
          <w:rFonts w:eastAsia="Times New Roman" w:cs="Arial"/>
          <w:color w:val="000000"/>
          <w:szCs w:val="20"/>
          <w:lang w:eastAsia="de-DE"/>
        </w:rPr>
        <w:t>, we are working hard</w:t>
      </w:r>
      <w:r w:rsidRPr="005F1DB6">
        <w:rPr>
          <w:rFonts w:eastAsia="Times New Roman" w:cs="Arial"/>
          <w:color w:val="000000"/>
          <w:szCs w:val="20"/>
          <w:lang w:eastAsia="de-DE"/>
        </w:rPr>
        <w:t xml:space="preserve"> to advance and continually improve the</w:t>
      </w:r>
      <w:r>
        <w:rPr>
          <w:rFonts w:eastAsia="Times New Roman" w:cs="Arial"/>
          <w:color w:val="000000"/>
          <w:szCs w:val="20"/>
          <w:lang w:eastAsia="de-DE"/>
        </w:rPr>
        <w:t xml:space="preserve"> market of</w:t>
      </w:r>
      <w:r w:rsidRPr="005F1DB6">
        <w:rPr>
          <w:rFonts w:eastAsia="Times New Roman" w:cs="Arial"/>
          <w:color w:val="000000"/>
          <w:szCs w:val="20"/>
          <w:lang w:eastAsia="de-DE"/>
        </w:rPr>
        <w:t xml:space="preserve"> physical </w:t>
      </w:r>
      <w:r>
        <w:rPr>
          <w:rFonts w:eastAsia="Times New Roman" w:cs="Arial"/>
          <w:color w:val="000000"/>
          <w:szCs w:val="20"/>
          <w:lang w:eastAsia="de-DE"/>
        </w:rPr>
        <w:t>security</w:t>
      </w:r>
      <w:r w:rsidRPr="005F1DB6">
        <w:rPr>
          <w:rFonts w:eastAsia="Times New Roman" w:cs="Arial"/>
          <w:color w:val="000000"/>
          <w:szCs w:val="20"/>
          <w:lang w:eastAsia="de-DE"/>
        </w:rPr>
        <w:t>"</w:t>
      </w:r>
      <w:r>
        <w:rPr>
          <w:rFonts w:eastAsia="Times New Roman" w:cs="Arial"/>
          <w:color w:val="000000"/>
          <w:szCs w:val="20"/>
          <w:lang w:eastAsia="de-DE"/>
        </w:rPr>
        <w:t xml:space="preserve"> says </w:t>
      </w:r>
      <w:r w:rsidRPr="005F1DB6">
        <w:rPr>
          <w:rFonts w:eastAsia="Times New Roman" w:cs="Arial"/>
          <w:color w:val="000000"/>
          <w:szCs w:val="20"/>
          <w:lang w:eastAsia="de-DE"/>
        </w:rPr>
        <w:t>Dr. Markus Heering, Managing Director of ESSA. This dynamic</w:t>
      </w:r>
      <w:r>
        <w:rPr>
          <w:rFonts w:eastAsia="Times New Roman" w:cs="Arial"/>
          <w:color w:val="000000"/>
          <w:szCs w:val="20"/>
          <w:lang w:eastAsia="de-DE"/>
        </w:rPr>
        <w:t xml:space="preserve"> within the association</w:t>
      </w:r>
      <w:r w:rsidRPr="005F1DB6">
        <w:rPr>
          <w:rFonts w:eastAsia="Times New Roman" w:cs="Arial"/>
          <w:color w:val="000000"/>
          <w:szCs w:val="20"/>
          <w:lang w:eastAsia="de-DE"/>
        </w:rPr>
        <w:t xml:space="preserve"> reflects the dynamics in the market. The European Security Systems Association has proven itself as </w:t>
      </w:r>
      <w:r>
        <w:rPr>
          <w:rFonts w:eastAsia="Times New Roman" w:cs="Arial"/>
          <w:color w:val="000000"/>
          <w:szCs w:val="20"/>
          <w:lang w:eastAsia="de-DE"/>
        </w:rPr>
        <w:t>independent representors of interests</w:t>
      </w:r>
      <w:r w:rsidRPr="005F1DB6">
        <w:rPr>
          <w:rFonts w:eastAsia="Times New Roman" w:cs="Arial"/>
          <w:color w:val="000000"/>
          <w:szCs w:val="20"/>
          <w:lang w:eastAsia="de-DE"/>
        </w:rPr>
        <w:t xml:space="preserve"> and </w:t>
      </w:r>
      <w:r>
        <w:rPr>
          <w:rFonts w:eastAsia="Times New Roman" w:cs="Arial"/>
          <w:color w:val="000000"/>
          <w:szCs w:val="20"/>
          <w:lang w:eastAsia="de-DE"/>
        </w:rPr>
        <w:t>as</w:t>
      </w:r>
      <w:r w:rsidRPr="005F1DB6">
        <w:rPr>
          <w:rFonts w:eastAsia="Times New Roman" w:cs="Arial"/>
          <w:color w:val="000000"/>
          <w:szCs w:val="20"/>
          <w:lang w:eastAsia="de-DE"/>
        </w:rPr>
        <w:t xml:space="preserve"> an established platform for the professional exchange of manufacturers, dealers, insurance companies and authorities in the field of the physical security industry. </w:t>
      </w:r>
      <w:r>
        <w:rPr>
          <w:rFonts w:eastAsia="Times New Roman" w:cs="Arial"/>
          <w:color w:val="000000"/>
          <w:szCs w:val="20"/>
          <w:lang w:eastAsia="de-DE"/>
        </w:rPr>
        <w:t>“</w:t>
      </w:r>
      <w:r>
        <w:rPr>
          <w:rFonts w:cs="Arial"/>
          <w:color w:val="000000"/>
        </w:rPr>
        <w:t>ESSA continues to be fully committed to identify the prevalent restrictions on the international market of physical security. It is our main task to support our members in recognizing and overcoming market barriers”</w:t>
      </w:r>
      <w:r w:rsidR="00754B29">
        <w:rPr>
          <w:rFonts w:cs="Arial"/>
          <w:color w:val="000000"/>
        </w:rPr>
        <w:t>,</w:t>
      </w:r>
      <w:r w:rsidRPr="005F1DB6">
        <w:rPr>
          <w:rFonts w:eastAsia="Times New Roman" w:cs="Arial"/>
          <w:color w:val="000000"/>
          <w:szCs w:val="20"/>
          <w:lang w:eastAsia="de-DE"/>
        </w:rPr>
        <w:t xml:space="preserve"> he said</w:t>
      </w:r>
      <w:r>
        <w:rPr>
          <w:rFonts w:eastAsia="Times New Roman" w:cs="Arial"/>
          <w:color w:val="000000"/>
          <w:szCs w:val="20"/>
          <w:lang w:eastAsia="de-DE"/>
        </w:rPr>
        <w:t>.</w:t>
      </w:r>
    </w:p>
    <w:p w14:paraId="6AC58AD7" w14:textId="77777777" w:rsidR="003E732B" w:rsidRPr="005F1DB6" w:rsidRDefault="003E732B" w:rsidP="003E732B">
      <w:pPr>
        <w:spacing w:after="0" w:line="360" w:lineRule="auto"/>
        <w:jc w:val="both"/>
        <w:rPr>
          <w:rFonts w:eastAsia="Times New Roman" w:cs="Arial"/>
          <w:color w:val="000000"/>
          <w:szCs w:val="20"/>
          <w:lang w:eastAsia="de-DE"/>
        </w:rPr>
      </w:pPr>
    </w:p>
    <w:p w14:paraId="57067FEF" w14:textId="7E879F19" w:rsidR="005F1DB6" w:rsidRDefault="005F1DB6">
      <w:pPr>
        <w:spacing w:after="0" w:line="360" w:lineRule="auto"/>
        <w:jc w:val="both"/>
        <w:rPr>
          <w:rFonts w:cs="Arial"/>
        </w:rPr>
      </w:pPr>
      <w:r w:rsidRPr="005F1DB6">
        <w:rPr>
          <w:rFonts w:cs="Arial"/>
        </w:rPr>
        <w:t>In addition to the golden jubilee, this year's general meeting focused on the keynote speeches of the three invited guest speakers Anna Pettersson (FOI Swedish Defe</w:t>
      </w:r>
      <w:r>
        <w:rPr>
          <w:rFonts w:cs="Arial"/>
        </w:rPr>
        <w:t>nse Research Agency, Stockholm),</w:t>
      </w:r>
      <w:r w:rsidRPr="005F1DB6">
        <w:rPr>
          <w:rFonts w:cs="Arial"/>
        </w:rPr>
        <w:t xml:space="preserve"> Jürgen Küenzlen (Adolf </w:t>
      </w:r>
      <w:proofErr w:type="spellStart"/>
      <w:r w:rsidRPr="005F1DB6">
        <w:rPr>
          <w:rFonts w:cs="Arial"/>
        </w:rPr>
        <w:t>Würth</w:t>
      </w:r>
      <w:proofErr w:type="spellEnd"/>
      <w:r w:rsidRPr="005F1DB6">
        <w:rPr>
          <w:rFonts w:cs="Arial"/>
        </w:rPr>
        <w:t xml:space="preserve"> GmbH &amp; Co. KG, </w:t>
      </w:r>
      <w:proofErr w:type="spellStart"/>
      <w:r w:rsidRPr="005F1DB6">
        <w:rPr>
          <w:rFonts w:cs="Arial"/>
        </w:rPr>
        <w:t>Künzelsau</w:t>
      </w:r>
      <w:proofErr w:type="spellEnd"/>
      <w:r w:rsidRPr="005F1DB6">
        <w:rPr>
          <w:rFonts w:cs="Arial"/>
        </w:rPr>
        <w:t>) and Julia Jacob (MESSE ESSEN GmbH, Essen).</w:t>
      </w:r>
    </w:p>
    <w:p w14:paraId="21C67212" w14:textId="5514CFC4" w:rsidR="00D265CC" w:rsidRPr="005F1DB6" w:rsidRDefault="00D265CC">
      <w:pPr>
        <w:spacing w:after="0" w:line="360" w:lineRule="auto"/>
        <w:jc w:val="both"/>
        <w:rPr>
          <w:rFonts w:eastAsia="Times New Roman" w:cs="Arial"/>
          <w:color w:val="000000"/>
          <w:szCs w:val="20"/>
          <w:lang w:eastAsia="de-DE"/>
        </w:rPr>
      </w:pPr>
    </w:p>
    <w:p w14:paraId="522408B0" w14:textId="23CE2223" w:rsidR="00D265CC" w:rsidRDefault="00D265CC">
      <w:pPr>
        <w:spacing w:after="0" w:line="360" w:lineRule="auto"/>
        <w:jc w:val="both"/>
        <w:rPr>
          <w:rFonts w:eastAsia="Times New Roman" w:cs="Arial"/>
          <w:color w:val="000000"/>
          <w:szCs w:val="20"/>
          <w:lang w:eastAsia="de-DE"/>
        </w:rPr>
      </w:pPr>
    </w:p>
    <w:p w14:paraId="360056D5" w14:textId="460FF31C" w:rsidR="00754B29" w:rsidRDefault="00754B29">
      <w:pPr>
        <w:spacing w:after="0" w:line="360" w:lineRule="auto"/>
        <w:jc w:val="both"/>
        <w:rPr>
          <w:rFonts w:eastAsia="Times New Roman" w:cs="Arial"/>
          <w:color w:val="000000"/>
          <w:szCs w:val="20"/>
          <w:lang w:eastAsia="de-DE"/>
        </w:rPr>
      </w:pPr>
    </w:p>
    <w:p w14:paraId="6CEE48D1" w14:textId="77777777" w:rsidR="00754B29" w:rsidRPr="005F1DB6" w:rsidRDefault="00754B29">
      <w:pPr>
        <w:spacing w:after="0" w:line="360" w:lineRule="auto"/>
        <w:jc w:val="both"/>
        <w:rPr>
          <w:rFonts w:eastAsia="Times New Roman" w:cs="Arial"/>
          <w:color w:val="000000"/>
          <w:szCs w:val="20"/>
          <w:lang w:eastAsia="de-DE"/>
        </w:rPr>
      </w:pPr>
    </w:p>
    <w:p w14:paraId="7091DD9B" w14:textId="77777777" w:rsidR="00AD07B4" w:rsidRPr="00AD07B4" w:rsidRDefault="00AD07B4" w:rsidP="00AD07B4">
      <w:pPr>
        <w:spacing w:after="0" w:line="360" w:lineRule="auto"/>
        <w:jc w:val="both"/>
        <w:rPr>
          <w:rFonts w:eastAsia="Times New Roman" w:cs="Arial"/>
          <w:b/>
          <w:color w:val="000000"/>
          <w:szCs w:val="20"/>
          <w:lang w:eastAsia="de-DE"/>
        </w:rPr>
      </w:pPr>
      <w:r w:rsidRPr="00AD07B4">
        <w:rPr>
          <w:rFonts w:eastAsia="Times New Roman" w:cs="Arial"/>
          <w:b/>
          <w:color w:val="000000"/>
          <w:szCs w:val="20"/>
          <w:lang w:eastAsia="de-DE"/>
        </w:rPr>
        <w:lastRenderedPageBreak/>
        <w:t xml:space="preserve">EU Security Certification Projects </w:t>
      </w:r>
    </w:p>
    <w:p w14:paraId="26EF86A9" w14:textId="38CB5EB0" w:rsidR="00AD07B4" w:rsidRPr="00AD07B4" w:rsidRDefault="00AD07B4" w:rsidP="00AD07B4">
      <w:pPr>
        <w:spacing w:after="0" w:line="360" w:lineRule="auto"/>
        <w:jc w:val="both"/>
        <w:rPr>
          <w:rFonts w:eastAsia="Times New Roman" w:cs="Arial"/>
          <w:color w:val="000000"/>
          <w:szCs w:val="20"/>
          <w:lang w:eastAsia="de-DE"/>
        </w:rPr>
      </w:pPr>
      <w:r>
        <w:rPr>
          <w:rFonts w:eastAsia="Times New Roman" w:cs="Arial"/>
          <w:color w:val="000000"/>
          <w:szCs w:val="20"/>
          <w:lang w:eastAsia="de-DE"/>
        </w:rPr>
        <w:t>Anna Pettersson</w:t>
      </w:r>
      <w:r w:rsidRPr="00AD07B4">
        <w:rPr>
          <w:rFonts w:eastAsia="Times New Roman" w:cs="Arial"/>
          <w:color w:val="000000"/>
          <w:szCs w:val="20"/>
          <w:lang w:eastAsia="de-DE"/>
        </w:rPr>
        <w:t xml:space="preserve">, FOI Swedish Defence Research Agency, Stockholm </w:t>
      </w:r>
    </w:p>
    <w:p w14:paraId="395DB791" w14:textId="77777777" w:rsidR="00AD07B4" w:rsidRPr="00AD07B4" w:rsidRDefault="00AD07B4" w:rsidP="00AD07B4">
      <w:pPr>
        <w:spacing w:after="0" w:line="360" w:lineRule="auto"/>
        <w:jc w:val="both"/>
        <w:rPr>
          <w:rFonts w:eastAsia="Times New Roman" w:cs="Arial"/>
          <w:color w:val="000000"/>
          <w:szCs w:val="20"/>
          <w:lang w:eastAsia="de-DE"/>
        </w:rPr>
      </w:pPr>
    </w:p>
    <w:p w14:paraId="5EFFF49D" w14:textId="1D9C4B2B" w:rsidR="005F1DB6" w:rsidRPr="006720D3" w:rsidRDefault="005F1DB6" w:rsidP="00AD07B4">
      <w:pPr>
        <w:spacing w:after="0" w:line="360" w:lineRule="auto"/>
        <w:jc w:val="both"/>
        <w:rPr>
          <w:rFonts w:eastAsia="Times New Roman" w:cs="Arial"/>
          <w:color w:val="000000"/>
          <w:szCs w:val="20"/>
          <w:lang w:eastAsia="de-DE"/>
        </w:rPr>
      </w:pPr>
      <w:r>
        <w:rPr>
          <w:rFonts w:eastAsia="Times New Roman" w:cs="Arial"/>
          <w:color w:val="000000"/>
          <w:szCs w:val="20"/>
          <w:lang w:eastAsia="de-DE"/>
        </w:rPr>
        <w:t>Mrs. Pettersson p</w:t>
      </w:r>
      <w:r w:rsidRPr="005F1DB6">
        <w:rPr>
          <w:rFonts w:eastAsia="Times New Roman" w:cs="Arial"/>
          <w:color w:val="000000"/>
          <w:szCs w:val="20"/>
          <w:lang w:eastAsia="de-DE"/>
        </w:rPr>
        <w:t xml:space="preserve">resented the </w:t>
      </w:r>
      <w:proofErr w:type="gramStart"/>
      <w:r w:rsidRPr="005F1DB6">
        <w:rPr>
          <w:rFonts w:eastAsia="Times New Roman" w:cs="Arial"/>
          <w:color w:val="000000"/>
          <w:szCs w:val="20"/>
          <w:lang w:eastAsia="de-DE"/>
        </w:rPr>
        <w:t>current status</w:t>
      </w:r>
      <w:proofErr w:type="gramEnd"/>
      <w:r w:rsidRPr="005F1DB6">
        <w:rPr>
          <w:rFonts w:eastAsia="Times New Roman" w:cs="Arial"/>
          <w:color w:val="000000"/>
          <w:szCs w:val="20"/>
          <w:lang w:eastAsia="de-DE"/>
        </w:rPr>
        <w:t xml:space="preserve"> of the "HECTOS" project, a project funded by the EC FP7 security research program that brings together eight leading organizations from across Europe </w:t>
      </w:r>
      <w:r w:rsidR="006720D3">
        <w:rPr>
          <w:rFonts w:eastAsia="Times New Roman" w:cs="Arial"/>
          <w:color w:val="000000"/>
          <w:szCs w:val="20"/>
          <w:lang w:eastAsia="de-DE"/>
        </w:rPr>
        <w:t>in order</w:t>
      </w:r>
      <w:r w:rsidRPr="005F1DB6">
        <w:rPr>
          <w:rFonts w:eastAsia="Times New Roman" w:cs="Arial"/>
          <w:color w:val="000000"/>
          <w:szCs w:val="20"/>
          <w:lang w:eastAsia="de-DE"/>
        </w:rPr>
        <w:t xml:space="preserve"> to develop a consistent approach to testing and certification of physical security products</w:t>
      </w:r>
      <w:r w:rsidR="006720D3">
        <w:rPr>
          <w:rFonts w:eastAsia="Times New Roman" w:cs="Arial"/>
          <w:color w:val="000000"/>
          <w:szCs w:val="20"/>
          <w:lang w:eastAsia="de-DE"/>
        </w:rPr>
        <w:t xml:space="preserve">. The project was already presented at last year’s General Assembly when it was still </w:t>
      </w:r>
      <w:r w:rsidR="006720D3" w:rsidRPr="005F1DB6">
        <w:rPr>
          <w:rFonts w:eastAsia="Times New Roman" w:cs="Arial"/>
          <w:color w:val="000000"/>
          <w:szCs w:val="20"/>
          <w:lang w:eastAsia="de-DE"/>
        </w:rPr>
        <w:t>in</w:t>
      </w:r>
      <w:r w:rsidRPr="005F1DB6">
        <w:rPr>
          <w:rFonts w:eastAsia="Times New Roman" w:cs="Arial"/>
          <w:color w:val="000000"/>
          <w:szCs w:val="20"/>
          <w:lang w:eastAsia="de-DE"/>
        </w:rPr>
        <w:t xml:space="preserve"> the starting blocks. The project, which is based on the ISO / IEC 17000 series, is already in the final stages of concept </w:t>
      </w:r>
      <w:r w:rsidRPr="006720D3">
        <w:rPr>
          <w:rFonts w:eastAsia="Times New Roman" w:cs="Arial"/>
          <w:color w:val="000000"/>
          <w:szCs w:val="20"/>
          <w:lang w:eastAsia="de-DE"/>
        </w:rPr>
        <w:t>development. In January 2018, the finalized concept will be presented</w:t>
      </w:r>
      <w:r w:rsidR="006720D3" w:rsidRPr="006720D3">
        <w:rPr>
          <w:rFonts w:eastAsia="Times New Roman" w:cs="Arial"/>
          <w:color w:val="000000"/>
          <w:szCs w:val="20"/>
          <w:lang w:eastAsia="de-DE"/>
        </w:rPr>
        <w:t xml:space="preserve">. </w:t>
      </w:r>
    </w:p>
    <w:p w14:paraId="77A5F835" w14:textId="77777777" w:rsidR="005F1DB6" w:rsidRPr="0008764B" w:rsidRDefault="005F1DB6" w:rsidP="00AD07B4">
      <w:pPr>
        <w:spacing w:after="0" w:line="360" w:lineRule="auto"/>
        <w:jc w:val="both"/>
        <w:rPr>
          <w:rFonts w:eastAsia="Times New Roman" w:cs="Arial"/>
          <w:color w:val="000000"/>
          <w:szCs w:val="20"/>
          <w:lang w:eastAsia="de-DE"/>
        </w:rPr>
      </w:pPr>
    </w:p>
    <w:p w14:paraId="32B464B0" w14:textId="419A3CA1" w:rsidR="00AD07B4" w:rsidRPr="0008764B" w:rsidRDefault="00AD07B4" w:rsidP="00AD07B4">
      <w:pPr>
        <w:spacing w:after="0" w:line="360" w:lineRule="auto"/>
        <w:jc w:val="both"/>
        <w:rPr>
          <w:rFonts w:eastAsia="Times New Roman" w:cs="Arial"/>
          <w:color w:val="000000"/>
          <w:szCs w:val="20"/>
          <w:lang w:eastAsia="de-DE"/>
        </w:rPr>
      </w:pPr>
    </w:p>
    <w:p w14:paraId="07A043EF" w14:textId="20283E29" w:rsidR="00CC43E0" w:rsidRPr="0008764B" w:rsidRDefault="00CC43E0" w:rsidP="00CC43E0">
      <w:pPr>
        <w:spacing w:after="0" w:line="360" w:lineRule="auto"/>
        <w:jc w:val="both"/>
        <w:rPr>
          <w:rFonts w:eastAsia="Times New Roman" w:cs="Arial"/>
          <w:b/>
          <w:color w:val="000000"/>
          <w:szCs w:val="20"/>
          <w:lang w:eastAsia="de-DE"/>
        </w:rPr>
      </w:pPr>
      <w:r w:rsidRPr="0008764B">
        <w:rPr>
          <w:rFonts w:eastAsia="Times New Roman" w:cs="Arial"/>
          <w:b/>
          <w:color w:val="000000"/>
          <w:szCs w:val="20"/>
          <w:lang w:eastAsia="de-DE"/>
        </w:rPr>
        <w:t xml:space="preserve">security Messe Essen – </w:t>
      </w:r>
      <w:r w:rsidR="006720D3" w:rsidRPr="0008764B">
        <w:rPr>
          <w:rFonts w:eastAsia="Times New Roman" w:cs="Arial"/>
          <w:b/>
          <w:color w:val="000000"/>
          <w:szCs w:val="20"/>
          <w:lang w:eastAsia="de-DE"/>
        </w:rPr>
        <w:t>Outlook</w:t>
      </w:r>
      <w:r w:rsidRPr="0008764B">
        <w:rPr>
          <w:rFonts w:eastAsia="Times New Roman" w:cs="Arial"/>
          <w:b/>
          <w:color w:val="000000"/>
          <w:szCs w:val="20"/>
          <w:lang w:eastAsia="de-DE"/>
        </w:rPr>
        <w:t xml:space="preserve"> 2018</w:t>
      </w:r>
    </w:p>
    <w:p w14:paraId="2A5AE26B" w14:textId="3AF2DF30" w:rsidR="00CC43E0" w:rsidRPr="00CC43E0" w:rsidRDefault="00CC43E0" w:rsidP="00CC43E0">
      <w:pPr>
        <w:spacing w:after="0" w:line="360" w:lineRule="auto"/>
        <w:jc w:val="both"/>
        <w:rPr>
          <w:rFonts w:eastAsia="Times New Roman" w:cs="Arial"/>
          <w:color w:val="000000"/>
          <w:szCs w:val="20"/>
          <w:lang w:val="de-DE" w:eastAsia="de-DE"/>
        </w:rPr>
      </w:pPr>
      <w:r w:rsidRPr="00CC43E0">
        <w:rPr>
          <w:rFonts w:eastAsia="Times New Roman" w:cs="Arial"/>
          <w:color w:val="000000"/>
          <w:szCs w:val="20"/>
          <w:lang w:val="de-DE" w:eastAsia="de-DE"/>
        </w:rPr>
        <w:t xml:space="preserve">Julia Jacob, </w:t>
      </w:r>
      <w:r>
        <w:rPr>
          <w:rFonts w:eastAsia="Times New Roman" w:cs="Arial"/>
          <w:color w:val="000000"/>
          <w:szCs w:val="20"/>
          <w:lang w:val="de-DE" w:eastAsia="de-DE"/>
        </w:rPr>
        <w:t>MESSE ESSEN GmbH</w:t>
      </w:r>
      <w:r w:rsidRPr="00CC43E0">
        <w:rPr>
          <w:rFonts w:eastAsia="Times New Roman" w:cs="Arial"/>
          <w:color w:val="000000"/>
          <w:szCs w:val="20"/>
          <w:lang w:val="de-DE" w:eastAsia="de-DE"/>
        </w:rPr>
        <w:t xml:space="preserve">, Essen  </w:t>
      </w:r>
    </w:p>
    <w:p w14:paraId="5F84376F" w14:textId="77777777" w:rsidR="00CC43E0" w:rsidRDefault="00CC43E0" w:rsidP="00CC43E0">
      <w:pPr>
        <w:spacing w:after="0" w:line="360" w:lineRule="auto"/>
        <w:jc w:val="both"/>
        <w:rPr>
          <w:rFonts w:eastAsia="Times New Roman" w:cs="Arial"/>
          <w:color w:val="000000"/>
          <w:szCs w:val="20"/>
          <w:lang w:val="de-DE" w:eastAsia="de-DE"/>
        </w:rPr>
      </w:pPr>
    </w:p>
    <w:p w14:paraId="5FD630D3" w14:textId="17B1A7C3" w:rsidR="00AD07B4" w:rsidRPr="00236126" w:rsidRDefault="00754B29" w:rsidP="00CC43E0">
      <w:pPr>
        <w:spacing w:after="0" w:line="360" w:lineRule="auto"/>
        <w:jc w:val="both"/>
        <w:rPr>
          <w:rFonts w:eastAsia="Times New Roman" w:cs="Arial"/>
          <w:color w:val="000000"/>
          <w:szCs w:val="20"/>
          <w:lang w:eastAsia="de-DE"/>
        </w:rPr>
      </w:pPr>
      <w:r w:rsidRPr="00754B29">
        <w:rPr>
          <w:rFonts w:eastAsia="Times New Roman" w:cs="Arial"/>
          <w:color w:val="000000"/>
          <w:szCs w:val="20"/>
          <w:lang w:eastAsia="de-DE"/>
        </w:rPr>
        <w:t>s</w:t>
      </w:r>
      <w:r>
        <w:rPr>
          <w:rFonts w:eastAsia="Times New Roman" w:cs="Arial"/>
          <w:color w:val="000000"/>
          <w:szCs w:val="20"/>
          <w:lang w:eastAsia="de-DE"/>
        </w:rPr>
        <w:t xml:space="preserve">ecurity </w:t>
      </w:r>
      <w:proofErr w:type="spellStart"/>
      <w:r>
        <w:rPr>
          <w:rFonts w:eastAsia="Times New Roman" w:cs="Arial"/>
          <w:color w:val="000000"/>
          <w:szCs w:val="20"/>
          <w:lang w:eastAsia="de-DE"/>
        </w:rPr>
        <w:t>e</w:t>
      </w:r>
      <w:r w:rsidR="006720D3" w:rsidRPr="006720D3">
        <w:rPr>
          <w:rFonts w:eastAsia="Times New Roman" w:cs="Arial"/>
          <w:color w:val="000000"/>
          <w:szCs w:val="20"/>
          <w:lang w:eastAsia="de-DE"/>
        </w:rPr>
        <w:t>ssen</w:t>
      </w:r>
      <w:proofErr w:type="spellEnd"/>
      <w:r w:rsidR="006720D3" w:rsidRPr="006720D3">
        <w:rPr>
          <w:rFonts w:eastAsia="Times New Roman" w:cs="Arial"/>
          <w:color w:val="000000"/>
          <w:szCs w:val="20"/>
          <w:lang w:eastAsia="de-DE"/>
        </w:rPr>
        <w:t xml:space="preserve"> has once again underlined its position as the world's leading trade fair for civil security: 1,040 companies from 45 nations redefined the standard of civil security at Messe Essen for four days. They presented innovative products and services ranging from intelligent video surveillance to the protection of real estate and companies to protected data transport to over 40,000 trade visitors fr</w:t>
      </w:r>
      <w:r w:rsidR="006720D3">
        <w:rPr>
          <w:rFonts w:eastAsia="Times New Roman" w:cs="Arial"/>
          <w:color w:val="000000"/>
          <w:szCs w:val="20"/>
          <w:lang w:eastAsia="de-DE"/>
        </w:rPr>
        <w:t>om 119 nations. In the future, S</w:t>
      </w:r>
      <w:r w:rsidR="006720D3" w:rsidRPr="006720D3">
        <w:rPr>
          <w:rFonts w:eastAsia="Times New Roman" w:cs="Arial"/>
          <w:color w:val="000000"/>
          <w:szCs w:val="20"/>
          <w:lang w:eastAsia="de-DE"/>
        </w:rPr>
        <w:t xml:space="preserve">ecurity will be divided into six overarching theme worlds: Services in Hall 1; Access, mechanics and systems in Halls 2, 3 and </w:t>
      </w:r>
      <w:proofErr w:type="spellStart"/>
      <w:r w:rsidR="006720D3" w:rsidRPr="006720D3">
        <w:rPr>
          <w:rFonts w:eastAsia="Times New Roman" w:cs="Arial"/>
          <w:color w:val="000000"/>
          <w:szCs w:val="20"/>
          <w:lang w:eastAsia="de-DE"/>
        </w:rPr>
        <w:t>Galeria</w:t>
      </w:r>
      <w:proofErr w:type="spellEnd"/>
      <w:r w:rsidR="006720D3" w:rsidRPr="006720D3">
        <w:rPr>
          <w:rFonts w:eastAsia="Times New Roman" w:cs="Arial"/>
          <w:color w:val="000000"/>
          <w:szCs w:val="20"/>
          <w:lang w:eastAsia="de-DE"/>
        </w:rPr>
        <w:t>; Video in Halls 4 and 5; Brand, burglary and systems in halls 6 and 7, perimeter in hall 7 as well as cyber security and econ</w:t>
      </w:r>
      <w:r>
        <w:rPr>
          <w:rFonts w:eastAsia="Times New Roman" w:cs="Arial"/>
          <w:color w:val="000000"/>
          <w:szCs w:val="20"/>
          <w:lang w:eastAsia="de-DE"/>
        </w:rPr>
        <w:t xml:space="preserve">omic protection in hall 8. The security </w:t>
      </w:r>
      <w:proofErr w:type="spellStart"/>
      <w:r>
        <w:rPr>
          <w:rFonts w:eastAsia="Times New Roman" w:cs="Arial"/>
          <w:color w:val="000000"/>
          <w:szCs w:val="20"/>
          <w:lang w:eastAsia="de-DE"/>
        </w:rPr>
        <w:t>e</w:t>
      </w:r>
      <w:r w:rsidR="006720D3" w:rsidRPr="006720D3">
        <w:rPr>
          <w:rFonts w:eastAsia="Times New Roman" w:cs="Arial"/>
          <w:color w:val="000000"/>
          <w:szCs w:val="20"/>
          <w:lang w:eastAsia="de-DE"/>
        </w:rPr>
        <w:t>ssen</w:t>
      </w:r>
      <w:proofErr w:type="spellEnd"/>
      <w:r w:rsidR="006720D3" w:rsidRPr="006720D3">
        <w:rPr>
          <w:rFonts w:eastAsia="Times New Roman" w:cs="Arial"/>
          <w:color w:val="000000"/>
          <w:szCs w:val="20"/>
          <w:lang w:eastAsia="de-DE"/>
        </w:rPr>
        <w:t xml:space="preserve"> 2018 will take place on a completely modernized </w:t>
      </w:r>
      <w:r w:rsidR="006720D3">
        <w:rPr>
          <w:rFonts w:eastAsia="Times New Roman" w:cs="Arial"/>
          <w:color w:val="000000"/>
          <w:szCs w:val="20"/>
          <w:lang w:eastAsia="de-DE"/>
        </w:rPr>
        <w:t xml:space="preserve">fair </w:t>
      </w:r>
      <w:r w:rsidR="006720D3" w:rsidRPr="006720D3">
        <w:rPr>
          <w:rFonts w:eastAsia="Times New Roman" w:cs="Arial"/>
          <w:color w:val="000000"/>
          <w:szCs w:val="20"/>
          <w:lang w:eastAsia="de-DE"/>
        </w:rPr>
        <w:t>site, which will set new standards with the end of work in 2019. Short distances, eight spacious, single-</w:t>
      </w:r>
      <w:proofErr w:type="spellStart"/>
      <w:r w:rsidR="006720D3" w:rsidRPr="006720D3">
        <w:rPr>
          <w:rFonts w:eastAsia="Times New Roman" w:cs="Arial"/>
          <w:color w:val="000000"/>
          <w:szCs w:val="20"/>
          <w:lang w:eastAsia="de-DE"/>
        </w:rPr>
        <w:t>storey</w:t>
      </w:r>
      <w:proofErr w:type="spellEnd"/>
      <w:r w:rsidR="006720D3" w:rsidRPr="006720D3">
        <w:rPr>
          <w:rFonts w:eastAsia="Times New Roman" w:cs="Arial"/>
          <w:color w:val="000000"/>
          <w:szCs w:val="20"/>
          <w:lang w:eastAsia="de-DE"/>
        </w:rPr>
        <w:t xml:space="preserve"> halls and plenty of natural light</w:t>
      </w:r>
      <w:r w:rsidR="006720D3">
        <w:rPr>
          <w:rFonts w:eastAsia="Times New Roman" w:cs="Arial"/>
          <w:color w:val="000000"/>
          <w:szCs w:val="20"/>
          <w:lang w:eastAsia="de-DE"/>
        </w:rPr>
        <w:t xml:space="preserve"> will</w:t>
      </w:r>
      <w:r w:rsidR="006720D3" w:rsidRPr="006720D3">
        <w:rPr>
          <w:rFonts w:eastAsia="Times New Roman" w:cs="Arial"/>
          <w:color w:val="000000"/>
          <w:szCs w:val="20"/>
          <w:lang w:eastAsia="de-DE"/>
        </w:rPr>
        <w:t xml:space="preserve"> </w:t>
      </w:r>
      <w:r w:rsidR="00236126">
        <w:rPr>
          <w:rFonts w:eastAsia="Times New Roman" w:cs="Arial"/>
          <w:color w:val="000000"/>
          <w:szCs w:val="20"/>
          <w:lang w:eastAsia="de-DE"/>
        </w:rPr>
        <w:t>in future provide perfect conditions.</w:t>
      </w:r>
    </w:p>
    <w:p w14:paraId="230B6639" w14:textId="075D54E1" w:rsidR="00D265CC" w:rsidRPr="00236126" w:rsidRDefault="00D265CC">
      <w:pPr>
        <w:spacing w:after="0" w:line="360" w:lineRule="auto"/>
        <w:jc w:val="both"/>
        <w:rPr>
          <w:rFonts w:eastAsia="Times New Roman" w:cs="Arial"/>
          <w:color w:val="000000"/>
          <w:szCs w:val="20"/>
          <w:lang w:eastAsia="de-DE"/>
        </w:rPr>
      </w:pPr>
    </w:p>
    <w:p w14:paraId="434C3133" w14:textId="47756EBE" w:rsidR="00D468FA" w:rsidRPr="0008764B" w:rsidRDefault="00D468FA" w:rsidP="00D468FA">
      <w:pPr>
        <w:spacing w:after="0" w:line="360" w:lineRule="auto"/>
        <w:jc w:val="both"/>
        <w:rPr>
          <w:rFonts w:eastAsia="Times New Roman" w:cs="Arial"/>
          <w:b/>
          <w:szCs w:val="20"/>
          <w:lang w:val="de-DE" w:eastAsia="de-DE"/>
        </w:rPr>
      </w:pPr>
      <w:r w:rsidRPr="0008764B">
        <w:rPr>
          <w:rFonts w:eastAsia="Times New Roman" w:cs="Arial"/>
          <w:b/>
          <w:szCs w:val="20"/>
          <w:lang w:val="de-DE" w:eastAsia="de-DE"/>
        </w:rPr>
        <w:t>Befestigung von Tresoren</w:t>
      </w:r>
    </w:p>
    <w:p w14:paraId="5D085A5A" w14:textId="177749FE" w:rsidR="00D468FA" w:rsidRPr="0008764B" w:rsidRDefault="00D468FA" w:rsidP="00D468FA">
      <w:pPr>
        <w:spacing w:after="0" w:line="360" w:lineRule="auto"/>
        <w:jc w:val="both"/>
        <w:rPr>
          <w:rFonts w:eastAsia="Times New Roman" w:cs="Arial"/>
          <w:szCs w:val="20"/>
          <w:lang w:eastAsia="de-DE"/>
        </w:rPr>
      </w:pPr>
      <w:r w:rsidRPr="0008764B">
        <w:rPr>
          <w:rFonts w:eastAsia="Times New Roman" w:cs="Arial"/>
          <w:szCs w:val="20"/>
          <w:lang w:val="de-DE" w:eastAsia="de-DE"/>
        </w:rPr>
        <w:t>Dr.</w:t>
      </w:r>
      <w:r w:rsidR="00286C52" w:rsidRPr="0008764B">
        <w:rPr>
          <w:rFonts w:eastAsia="Times New Roman" w:cs="Arial"/>
          <w:szCs w:val="20"/>
          <w:lang w:val="de-DE" w:eastAsia="de-DE"/>
        </w:rPr>
        <w:t xml:space="preserve"> Jürgen Küenzlen</w:t>
      </w:r>
      <w:r w:rsidRPr="0008764B">
        <w:rPr>
          <w:rFonts w:eastAsia="Times New Roman" w:cs="Arial"/>
          <w:szCs w:val="20"/>
          <w:lang w:val="de-DE" w:eastAsia="de-DE"/>
        </w:rPr>
        <w:t xml:space="preserve">, </w:t>
      </w:r>
      <w:r w:rsidR="00286C52" w:rsidRPr="0008764B">
        <w:rPr>
          <w:rFonts w:cs="Arial"/>
          <w:lang w:val="de-DE"/>
        </w:rPr>
        <w:t xml:space="preserve">Adolf Würth GmbH &amp; Co. </w:t>
      </w:r>
      <w:r w:rsidR="00286C52" w:rsidRPr="0008764B">
        <w:rPr>
          <w:rFonts w:cs="Arial"/>
        </w:rPr>
        <w:t xml:space="preserve">KG, </w:t>
      </w:r>
      <w:proofErr w:type="spellStart"/>
      <w:r w:rsidR="00286C52" w:rsidRPr="0008764B">
        <w:rPr>
          <w:rFonts w:cs="Arial"/>
        </w:rPr>
        <w:t>Künzelsau</w:t>
      </w:r>
      <w:proofErr w:type="spellEnd"/>
    </w:p>
    <w:p w14:paraId="247F0CF5" w14:textId="77777777" w:rsidR="00D468FA" w:rsidRPr="0008764B" w:rsidRDefault="00D468FA" w:rsidP="00D468FA">
      <w:pPr>
        <w:spacing w:after="0" w:line="360" w:lineRule="auto"/>
        <w:jc w:val="both"/>
        <w:rPr>
          <w:rFonts w:eastAsia="Times New Roman" w:cs="Arial"/>
          <w:szCs w:val="20"/>
          <w:lang w:eastAsia="de-DE"/>
        </w:rPr>
      </w:pPr>
    </w:p>
    <w:p w14:paraId="228DE9BF" w14:textId="6DFC9E13" w:rsidR="00D265CC" w:rsidRPr="0008764B" w:rsidRDefault="0008764B">
      <w:pPr>
        <w:spacing w:after="0" w:line="360" w:lineRule="auto"/>
        <w:jc w:val="both"/>
        <w:rPr>
          <w:rFonts w:eastAsia="Times New Roman" w:cs="Arial"/>
          <w:szCs w:val="20"/>
          <w:lang w:eastAsia="de-DE"/>
        </w:rPr>
      </w:pPr>
      <w:r w:rsidRPr="0008764B">
        <w:rPr>
          <w:rFonts w:eastAsia="Times New Roman" w:cs="Arial"/>
          <w:szCs w:val="20"/>
          <w:lang w:eastAsia="de-DE"/>
        </w:rPr>
        <w:t xml:space="preserve">There was a lively exchange among members </w:t>
      </w:r>
      <w:proofErr w:type="gramStart"/>
      <w:r w:rsidRPr="0008764B">
        <w:rPr>
          <w:rFonts w:eastAsia="Times New Roman" w:cs="Arial"/>
          <w:szCs w:val="20"/>
          <w:lang w:eastAsia="de-DE"/>
        </w:rPr>
        <w:t>on the subject of anchoring</w:t>
      </w:r>
      <w:proofErr w:type="gramEnd"/>
      <w:r w:rsidRPr="0008764B">
        <w:rPr>
          <w:rFonts w:eastAsia="Times New Roman" w:cs="Arial"/>
          <w:szCs w:val="20"/>
          <w:lang w:eastAsia="de-DE"/>
        </w:rPr>
        <w:t xml:space="preserve">. Dr. Küenzlen reported to what extent the dowel technique contributes to this. Various possibilities of anchoring were </w:t>
      </w:r>
      <w:r w:rsidRPr="0008764B">
        <w:rPr>
          <w:rFonts w:eastAsia="Times New Roman" w:cs="Arial"/>
          <w:szCs w:val="20"/>
          <w:lang w:eastAsia="de-DE"/>
        </w:rPr>
        <w:lastRenderedPageBreak/>
        <w:t xml:space="preserve">presented, ranging from the safety cabinet in apartments up to the bank vault. The weak point is not the certified vault, but the other connecting elements. Therefore, it is advisable to check the conditions on site, even before buying the safe. </w:t>
      </w:r>
      <w:proofErr w:type="gramStart"/>
      <w:r w:rsidRPr="0008764B">
        <w:rPr>
          <w:rFonts w:eastAsia="Times New Roman" w:cs="Arial"/>
          <w:szCs w:val="20"/>
          <w:lang w:eastAsia="de-DE"/>
        </w:rPr>
        <w:t>In order to</w:t>
      </w:r>
      <w:proofErr w:type="gramEnd"/>
      <w:r w:rsidRPr="0008764B">
        <w:rPr>
          <w:rFonts w:eastAsia="Times New Roman" w:cs="Arial"/>
          <w:szCs w:val="20"/>
          <w:lang w:eastAsia="de-DE"/>
        </w:rPr>
        <w:t xml:space="preserve"> withstand high pull-out forces, the anchoring should be done in solid concrete and a suitable dowel should be selected.</w:t>
      </w:r>
    </w:p>
    <w:p w14:paraId="5BD5C80A" w14:textId="6C0C8399" w:rsidR="00D265CC" w:rsidRPr="005F1DB6" w:rsidRDefault="00D265CC">
      <w:pPr>
        <w:spacing w:after="0" w:line="360" w:lineRule="auto"/>
        <w:jc w:val="both"/>
        <w:rPr>
          <w:rFonts w:eastAsia="Times New Roman" w:cs="Arial"/>
          <w:color w:val="000000"/>
          <w:szCs w:val="20"/>
          <w:lang w:eastAsia="de-DE"/>
        </w:rPr>
      </w:pPr>
    </w:p>
    <w:p w14:paraId="372169A9" w14:textId="157DA34F" w:rsidR="0011044B" w:rsidRDefault="0011044B">
      <w:pPr>
        <w:spacing w:after="0" w:line="360" w:lineRule="auto"/>
        <w:jc w:val="both"/>
        <w:rPr>
          <w:rFonts w:eastAsia="Times New Roman" w:cs="Arial"/>
          <w:b/>
          <w:color w:val="000000"/>
          <w:szCs w:val="20"/>
          <w:lang w:eastAsia="de-DE"/>
        </w:rPr>
      </w:pPr>
      <w:r w:rsidRPr="005F1DB6">
        <w:rPr>
          <w:rFonts w:eastAsia="Times New Roman" w:cs="Arial"/>
          <w:b/>
          <w:color w:val="000000"/>
          <w:szCs w:val="20"/>
          <w:lang w:eastAsia="de-DE"/>
        </w:rPr>
        <w:t xml:space="preserve">ESSA International Leadership Award </w:t>
      </w:r>
    </w:p>
    <w:p w14:paraId="0FEEBB69" w14:textId="77777777" w:rsidR="00754B29" w:rsidRPr="005F1DB6" w:rsidRDefault="00754B29">
      <w:pPr>
        <w:spacing w:after="0" w:line="360" w:lineRule="auto"/>
        <w:jc w:val="both"/>
        <w:rPr>
          <w:rFonts w:eastAsia="Times New Roman" w:cs="Arial"/>
          <w:b/>
          <w:color w:val="000000"/>
          <w:szCs w:val="20"/>
          <w:lang w:eastAsia="de-DE"/>
        </w:rPr>
      </w:pPr>
    </w:p>
    <w:p w14:paraId="3A74E749" w14:textId="038A61F4" w:rsidR="00CF5954" w:rsidRPr="00CF5954" w:rsidRDefault="00CF5954">
      <w:pPr>
        <w:spacing w:after="0" w:line="360" w:lineRule="auto"/>
        <w:jc w:val="both"/>
        <w:rPr>
          <w:rFonts w:eastAsia="Times New Roman" w:cs="Arial"/>
          <w:color w:val="000000"/>
          <w:szCs w:val="20"/>
          <w:lang w:eastAsia="de-DE"/>
        </w:rPr>
      </w:pPr>
      <w:r w:rsidRPr="00CF5954">
        <w:rPr>
          <w:rFonts w:eastAsia="Times New Roman" w:cs="Arial"/>
          <w:color w:val="000000"/>
          <w:szCs w:val="20"/>
          <w:lang w:eastAsia="de-DE"/>
        </w:rPr>
        <w:t xml:space="preserve">For the first time, the ESSA International Leadership Award was </w:t>
      </w:r>
      <w:r>
        <w:rPr>
          <w:rFonts w:eastAsia="Times New Roman" w:cs="Arial"/>
          <w:color w:val="000000"/>
          <w:szCs w:val="20"/>
          <w:lang w:eastAsia="de-DE"/>
        </w:rPr>
        <w:t>granted</w:t>
      </w:r>
      <w:r w:rsidRPr="00CF5954">
        <w:rPr>
          <w:rFonts w:eastAsia="Times New Roman" w:cs="Arial"/>
          <w:color w:val="000000"/>
          <w:szCs w:val="20"/>
          <w:lang w:eastAsia="de-DE"/>
        </w:rPr>
        <w:t xml:space="preserve"> this year. In the future, the award is intended to honor the personalities of the association, who have made a special contribution to the continuous development of the industry due to their extraordinary commitment. "In close cooperation with our member companies, we often experience extraordinary commitment, which we would like to highlight with the ESSA International Leadership Award," says Harald Lüling, CEO of ESSA. The 50</w:t>
      </w:r>
      <w:r w:rsidRPr="00CF5954">
        <w:rPr>
          <w:rFonts w:eastAsia="Times New Roman" w:cs="Arial"/>
          <w:color w:val="000000"/>
          <w:szCs w:val="20"/>
          <w:vertAlign w:val="superscript"/>
          <w:lang w:eastAsia="de-DE"/>
        </w:rPr>
        <w:t>th</w:t>
      </w:r>
      <w:r>
        <w:rPr>
          <w:rFonts w:eastAsia="Times New Roman" w:cs="Arial"/>
          <w:color w:val="000000"/>
          <w:szCs w:val="20"/>
          <w:lang w:eastAsia="de-DE"/>
        </w:rPr>
        <w:t xml:space="preserve"> anniversary</w:t>
      </w:r>
      <w:r w:rsidRPr="00CF5954">
        <w:rPr>
          <w:rFonts w:eastAsia="Times New Roman" w:cs="Arial"/>
          <w:color w:val="000000"/>
          <w:szCs w:val="20"/>
          <w:lang w:eastAsia="de-DE"/>
        </w:rPr>
        <w:t xml:space="preserve"> </w:t>
      </w:r>
      <w:r>
        <w:rPr>
          <w:rFonts w:eastAsia="Times New Roman" w:cs="Arial"/>
          <w:color w:val="000000"/>
          <w:szCs w:val="20"/>
          <w:lang w:eastAsia="de-DE"/>
        </w:rPr>
        <w:t xml:space="preserve">provided the perfect setting </w:t>
      </w:r>
      <w:r w:rsidRPr="00CF5954">
        <w:rPr>
          <w:rFonts w:eastAsia="Times New Roman" w:cs="Arial"/>
          <w:color w:val="000000"/>
          <w:szCs w:val="20"/>
          <w:lang w:eastAsia="de-DE"/>
        </w:rPr>
        <w:t xml:space="preserve">to award the first </w:t>
      </w:r>
      <w:r>
        <w:rPr>
          <w:rFonts w:eastAsia="Times New Roman" w:cs="Arial"/>
          <w:color w:val="000000"/>
          <w:szCs w:val="20"/>
          <w:lang w:eastAsia="de-DE"/>
        </w:rPr>
        <w:t>ESSA International Leadership Award</w:t>
      </w:r>
      <w:r w:rsidRPr="00CF5954">
        <w:rPr>
          <w:rFonts w:eastAsia="Times New Roman" w:cs="Arial"/>
          <w:color w:val="000000"/>
          <w:szCs w:val="20"/>
          <w:lang w:eastAsia="de-DE"/>
        </w:rPr>
        <w:t xml:space="preserve"> to Theodor Stacke. The Stacke GmbH </w:t>
      </w:r>
      <w:r w:rsidR="00CC5001">
        <w:rPr>
          <w:rFonts w:eastAsia="Times New Roman" w:cs="Arial"/>
          <w:color w:val="000000"/>
          <w:szCs w:val="20"/>
          <w:lang w:eastAsia="de-DE"/>
        </w:rPr>
        <w:t>–</w:t>
      </w:r>
      <w:r w:rsidRPr="00CF5954">
        <w:rPr>
          <w:rFonts w:eastAsia="Times New Roman" w:cs="Arial"/>
          <w:color w:val="000000"/>
          <w:szCs w:val="20"/>
          <w:lang w:eastAsia="de-DE"/>
        </w:rPr>
        <w:t xml:space="preserve"> </w:t>
      </w:r>
      <w:r w:rsidR="00CC5001">
        <w:rPr>
          <w:rFonts w:eastAsia="Times New Roman" w:cs="Arial"/>
          <w:color w:val="000000"/>
          <w:szCs w:val="20"/>
          <w:lang w:eastAsia="de-DE"/>
        </w:rPr>
        <w:t xml:space="preserve">wrapped </w:t>
      </w:r>
      <w:r w:rsidRPr="00CF5954">
        <w:rPr>
          <w:rFonts w:eastAsia="Times New Roman" w:cs="Arial"/>
          <w:color w:val="000000"/>
          <w:szCs w:val="20"/>
          <w:lang w:eastAsia="de-DE"/>
        </w:rPr>
        <w:t xml:space="preserve">around Theodor Stacke </w:t>
      </w:r>
      <w:r w:rsidR="00754B29">
        <w:rPr>
          <w:rFonts w:eastAsia="Times New Roman" w:cs="Arial"/>
          <w:color w:val="000000"/>
          <w:szCs w:val="20"/>
          <w:lang w:eastAsia="de-DE"/>
        </w:rPr>
        <w:t>–</w:t>
      </w:r>
      <w:r w:rsidRPr="00CF5954">
        <w:rPr>
          <w:rFonts w:eastAsia="Times New Roman" w:cs="Arial"/>
          <w:color w:val="000000"/>
          <w:szCs w:val="20"/>
          <w:lang w:eastAsia="de-DE"/>
        </w:rPr>
        <w:t xml:space="preserve"> was not only one of the eight founding members of the </w:t>
      </w:r>
      <w:proofErr w:type="spellStart"/>
      <w:r w:rsidR="00CC5001" w:rsidRPr="0008764B">
        <w:rPr>
          <w:rFonts w:eastAsia="Times New Roman" w:cs="Arial"/>
          <w:color w:val="000000"/>
          <w:szCs w:val="20"/>
          <w:lang w:eastAsia="de-DE"/>
        </w:rPr>
        <w:t>Forschungs</w:t>
      </w:r>
      <w:proofErr w:type="spellEnd"/>
      <w:r w:rsidR="00CC5001" w:rsidRPr="0008764B">
        <w:rPr>
          <w:rFonts w:eastAsia="Times New Roman" w:cs="Arial"/>
          <w:color w:val="000000"/>
          <w:szCs w:val="20"/>
          <w:lang w:eastAsia="de-DE"/>
        </w:rPr>
        <w:t xml:space="preserve">- und </w:t>
      </w:r>
      <w:proofErr w:type="spellStart"/>
      <w:r w:rsidR="00CC5001" w:rsidRPr="0008764B">
        <w:rPr>
          <w:rFonts w:eastAsia="Times New Roman" w:cs="Arial"/>
          <w:color w:val="000000"/>
          <w:szCs w:val="20"/>
          <w:lang w:eastAsia="de-DE"/>
        </w:rPr>
        <w:t>Prüfgemeinschaft</w:t>
      </w:r>
      <w:proofErr w:type="spellEnd"/>
      <w:r w:rsidR="00CC5001" w:rsidRPr="0008764B">
        <w:rPr>
          <w:rFonts w:eastAsia="Times New Roman" w:cs="Arial"/>
          <w:color w:val="000000"/>
          <w:szCs w:val="20"/>
          <w:lang w:eastAsia="de-DE"/>
        </w:rPr>
        <w:t xml:space="preserve"> </w:t>
      </w:r>
      <w:proofErr w:type="spellStart"/>
      <w:r w:rsidR="00CC5001" w:rsidRPr="0008764B">
        <w:rPr>
          <w:rFonts w:eastAsia="Times New Roman" w:cs="Arial"/>
          <w:color w:val="000000"/>
          <w:szCs w:val="20"/>
          <w:lang w:eastAsia="de-DE"/>
        </w:rPr>
        <w:t>Geldschränke</w:t>
      </w:r>
      <w:proofErr w:type="spellEnd"/>
      <w:r w:rsidR="00CC5001" w:rsidRPr="0008764B">
        <w:rPr>
          <w:rFonts w:eastAsia="Times New Roman" w:cs="Arial"/>
          <w:color w:val="000000"/>
          <w:szCs w:val="20"/>
          <w:lang w:eastAsia="de-DE"/>
        </w:rPr>
        <w:t xml:space="preserve"> und </w:t>
      </w:r>
      <w:proofErr w:type="spellStart"/>
      <w:r w:rsidR="00CC5001" w:rsidRPr="0008764B">
        <w:rPr>
          <w:rFonts w:eastAsia="Times New Roman" w:cs="Arial"/>
          <w:color w:val="000000"/>
          <w:szCs w:val="20"/>
          <w:lang w:eastAsia="de-DE"/>
        </w:rPr>
        <w:t>Tresoranlagen</w:t>
      </w:r>
      <w:proofErr w:type="spellEnd"/>
      <w:r w:rsidRPr="0008764B">
        <w:rPr>
          <w:rFonts w:eastAsia="Times New Roman" w:cs="Arial"/>
          <w:color w:val="000000"/>
          <w:szCs w:val="20"/>
          <w:lang w:eastAsia="de-DE"/>
        </w:rPr>
        <w:t xml:space="preserve"> </w:t>
      </w:r>
      <w:proofErr w:type="spellStart"/>
      <w:r w:rsidRPr="0008764B">
        <w:rPr>
          <w:rFonts w:eastAsia="Times New Roman" w:cs="Arial"/>
          <w:color w:val="000000"/>
          <w:szCs w:val="20"/>
          <w:lang w:eastAsia="de-DE"/>
        </w:rPr>
        <w:t>e.V</w:t>
      </w:r>
      <w:proofErr w:type="spellEnd"/>
      <w:r w:rsidRPr="0008764B">
        <w:rPr>
          <w:rFonts w:eastAsia="Times New Roman" w:cs="Arial"/>
          <w:color w:val="000000"/>
          <w:szCs w:val="20"/>
          <w:lang w:eastAsia="de-DE"/>
        </w:rPr>
        <w:t>.</w:t>
      </w:r>
      <w:r w:rsidRPr="00CF5954">
        <w:rPr>
          <w:rFonts w:eastAsia="Times New Roman" w:cs="Arial"/>
          <w:color w:val="000000"/>
          <w:szCs w:val="20"/>
          <w:lang w:eastAsia="de-DE"/>
        </w:rPr>
        <w:t xml:space="preserve"> (later: ESSA). Rather, under his leadership in the association, the old quality conditions (RAL)</w:t>
      </w:r>
      <w:r w:rsidR="00CC5001">
        <w:rPr>
          <w:rFonts w:eastAsia="Times New Roman" w:cs="Arial"/>
          <w:color w:val="000000"/>
          <w:szCs w:val="20"/>
          <w:lang w:eastAsia="de-DE"/>
        </w:rPr>
        <w:t xml:space="preserve"> were prepared and implemented and </w:t>
      </w:r>
      <w:r w:rsidRPr="00CF5954">
        <w:rPr>
          <w:rFonts w:eastAsia="Times New Roman" w:cs="Arial"/>
          <w:color w:val="000000"/>
          <w:szCs w:val="20"/>
          <w:lang w:eastAsia="de-DE"/>
        </w:rPr>
        <w:t xml:space="preserve">still form the basis for all quality standards in </w:t>
      </w:r>
      <w:r w:rsidR="00CC5001">
        <w:rPr>
          <w:rFonts w:eastAsia="Times New Roman" w:cs="Arial"/>
          <w:color w:val="000000"/>
          <w:szCs w:val="20"/>
          <w:lang w:eastAsia="de-DE"/>
        </w:rPr>
        <w:t>today’s</w:t>
      </w:r>
      <w:r w:rsidRPr="00CF5954">
        <w:rPr>
          <w:rFonts w:eastAsia="Times New Roman" w:cs="Arial"/>
          <w:color w:val="000000"/>
          <w:szCs w:val="20"/>
          <w:lang w:eastAsia="de-DE"/>
        </w:rPr>
        <w:t xml:space="preserve"> industry. He also played a key role in the development of the first testing and certification system, which provided the basis for numerous German </w:t>
      </w:r>
      <w:r w:rsidR="00754B29">
        <w:rPr>
          <w:rFonts w:eastAsia="Times New Roman" w:cs="Arial"/>
          <w:color w:val="000000"/>
          <w:szCs w:val="20"/>
          <w:lang w:eastAsia="de-DE"/>
        </w:rPr>
        <w:t>–</w:t>
      </w:r>
      <w:r w:rsidRPr="00CF5954">
        <w:rPr>
          <w:rFonts w:eastAsia="Times New Roman" w:cs="Arial"/>
          <w:color w:val="000000"/>
          <w:szCs w:val="20"/>
          <w:lang w:eastAsia="de-DE"/>
        </w:rPr>
        <w:t xml:space="preserve"> but also European </w:t>
      </w:r>
      <w:r w:rsidR="00754B29">
        <w:rPr>
          <w:rFonts w:eastAsia="Times New Roman" w:cs="Arial"/>
          <w:color w:val="000000"/>
          <w:szCs w:val="20"/>
          <w:lang w:eastAsia="de-DE"/>
        </w:rPr>
        <w:t>–</w:t>
      </w:r>
      <w:r w:rsidRPr="00CF5954">
        <w:rPr>
          <w:rFonts w:eastAsia="Times New Roman" w:cs="Arial"/>
          <w:color w:val="000000"/>
          <w:szCs w:val="20"/>
          <w:lang w:eastAsia="de-DE"/>
        </w:rPr>
        <w:t xml:space="preserve"> innovations and was one of the most important cornerstones for the development of standards as we know them today. "We are very pleased that the award is so well received by all our member companies. We are already looking forw</w:t>
      </w:r>
      <w:r w:rsidR="00754B29">
        <w:rPr>
          <w:rFonts w:eastAsia="Times New Roman" w:cs="Arial"/>
          <w:color w:val="000000"/>
          <w:szCs w:val="20"/>
          <w:lang w:eastAsia="de-DE"/>
        </w:rPr>
        <w:t>ard to next year's submissions</w:t>
      </w:r>
      <w:r w:rsidRPr="00CF5954">
        <w:rPr>
          <w:rFonts w:eastAsia="Times New Roman" w:cs="Arial"/>
          <w:color w:val="000000"/>
          <w:szCs w:val="20"/>
          <w:lang w:eastAsia="de-DE"/>
        </w:rPr>
        <w:t>"</w:t>
      </w:r>
      <w:r w:rsidR="00754B29">
        <w:rPr>
          <w:rFonts w:eastAsia="Times New Roman" w:cs="Arial"/>
          <w:color w:val="000000"/>
          <w:szCs w:val="20"/>
          <w:lang w:eastAsia="de-DE"/>
        </w:rPr>
        <w:t xml:space="preserve">, </w:t>
      </w:r>
      <w:r w:rsidRPr="00CF5954">
        <w:rPr>
          <w:rFonts w:eastAsia="Times New Roman" w:cs="Arial"/>
          <w:color w:val="000000"/>
          <w:szCs w:val="20"/>
          <w:lang w:eastAsia="de-DE"/>
        </w:rPr>
        <w:t>says Myriam Bevillon, vice-chair of ESSA.</w:t>
      </w:r>
    </w:p>
    <w:p w14:paraId="04B6C2A3" w14:textId="77777777" w:rsidR="00CF5954" w:rsidRDefault="00CF5954">
      <w:pPr>
        <w:spacing w:after="0" w:line="360" w:lineRule="auto"/>
        <w:jc w:val="both"/>
        <w:rPr>
          <w:rFonts w:eastAsia="Times New Roman" w:cs="Arial"/>
          <w:color w:val="000000"/>
          <w:szCs w:val="20"/>
          <w:lang w:eastAsia="de-DE"/>
        </w:rPr>
      </w:pPr>
    </w:p>
    <w:p w14:paraId="37F651AA" w14:textId="7FA7BAC0" w:rsidR="00D265CC" w:rsidRPr="0008764B" w:rsidRDefault="00D265CC">
      <w:pPr>
        <w:spacing w:after="0" w:line="360" w:lineRule="auto"/>
        <w:jc w:val="both"/>
        <w:rPr>
          <w:rFonts w:eastAsia="Times New Roman" w:cs="Arial"/>
          <w:color w:val="000000"/>
          <w:szCs w:val="20"/>
          <w:lang w:eastAsia="de-DE"/>
        </w:rPr>
      </w:pPr>
    </w:p>
    <w:p w14:paraId="60B44957" w14:textId="7F6E7687" w:rsidR="00D265CC" w:rsidRPr="0008764B" w:rsidRDefault="00D265CC">
      <w:pPr>
        <w:spacing w:after="0" w:line="360" w:lineRule="auto"/>
        <w:jc w:val="both"/>
        <w:rPr>
          <w:rFonts w:eastAsia="Times New Roman" w:cs="Arial"/>
          <w:color w:val="000000"/>
          <w:szCs w:val="20"/>
          <w:lang w:eastAsia="de-DE"/>
        </w:rPr>
      </w:pPr>
    </w:p>
    <w:p w14:paraId="4BC616C6" w14:textId="09647BFB" w:rsidR="00D265CC" w:rsidRPr="0008764B" w:rsidRDefault="00D265CC">
      <w:pPr>
        <w:spacing w:after="0" w:line="360" w:lineRule="auto"/>
        <w:jc w:val="both"/>
        <w:rPr>
          <w:rFonts w:eastAsia="Times New Roman" w:cs="Arial"/>
          <w:color w:val="000000"/>
          <w:szCs w:val="20"/>
          <w:lang w:eastAsia="de-DE"/>
        </w:rPr>
      </w:pPr>
    </w:p>
    <w:p w14:paraId="6EF4FBB0" w14:textId="47686EEC" w:rsidR="00D265CC" w:rsidRPr="0008764B" w:rsidRDefault="00D265CC">
      <w:pPr>
        <w:spacing w:after="0" w:line="360" w:lineRule="auto"/>
        <w:jc w:val="both"/>
        <w:rPr>
          <w:rFonts w:eastAsia="Times New Roman" w:cs="Arial"/>
          <w:color w:val="000000"/>
          <w:szCs w:val="20"/>
          <w:lang w:eastAsia="de-DE"/>
        </w:rPr>
      </w:pPr>
    </w:p>
    <w:p w14:paraId="0C742170" w14:textId="5E338706" w:rsidR="00D265CC" w:rsidRPr="0008764B" w:rsidRDefault="00D265CC">
      <w:pPr>
        <w:spacing w:after="0" w:line="360" w:lineRule="auto"/>
        <w:jc w:val="both"/>
        <w:rPr>
          <w:rFonts w:eastAsia="Times New Roman" w:cs="Arial"/>
          <w:color w:val="000000"/>
          <w:szCs w:val="20"/>
          <w:lang w:eastAsia="de-DE"/>
        </w:rPr>
      </w:pPr>
    </w:p>
    <w:p w14:paraId="79CFDA00" w14:textId="35EB36A0" w:rsidR="00D265CC" w:rsidRPr="0008764B" w:rsidRDefault="00D265CC">
      <w:pPr>
        <w:spacing w:after="0" w:line="360" w:lineRule="auto"/>
        <w:jc w:val="both"/>
        <w:rPr>
          <w:rFonts w:eastAsia="Times New Roman" w:cs="Arial"/>
          <w:color w:val="000000"/>
          <w:szCs w:val="20"/>
          <w:lang w:eastAsia="de-DE"/>
        </w:rPr>
      </w:pPr>
    </w:p>
    <w:p w14:paraId="1B9B5F16" w14:textId="77777777" w:rsidR="00D265CC" w:rsidRPr="0008764B" w:rsidRDefault="00D265CC">
      <w:pPr>
        <w:spacing w:after="0" w:line="360" w:lineRule="auto"/>
        <w:jc w:val="both"/>
        <w:rPr>
          <w:rFonts w:eastAsia="Times New Roman" w:cs="Arial"/>
          <w:color w:val="000000"/>
          <w:szCs w:val="20"/>
          <w:lang w:eastAsia="de-DE"/>
        </w:rPr>
      </w:pPr>
    </w:p>
    <w:p w14:paraId="39F2078C" w14:textId="3F05B265" w:rsidR="0008764B" w:rsidRDefault="004733C3" w:rsidP="0008764B">
      <w:pPr>
        <w:overflowPunct w:val="0"/>
        <w:autoSpaceDE w:val="0"/>
        <w:autoSpaceDN w:val="0"/>
        <w:adjustRightInd w:val="0"/>
        <w:spacing w:line="360" w:lineRule="auto"/>
        <w:textAlignment w:val="baseline"/>
        <w:rPr>
          <w:bCs/>
          <w:sz w:val="16"/>
          <w:szCs w:val="16"/>
          <w:lang w:val="en-GB"/>
        </w:rPr>
      </w:pPr>
      <w:r w:rsidRPr="0008764B">
        <w:rPr>
          <w:rFonts w:eastAsia="Times New Roman" w:cs="Arial"/>
          <w:sz w:val="16"/>
          <w:szCs w:val="16"/>
          <w:lang w:eastAsia="de-DE"/>
        </w:rPr>
        <w:lastRenderedPageBreak/>
        <w:t xml:space="preserve">Text: </w:t>
      </w:r>
      <w:r w:rsidR="00754B29">
        <w:rPr>
          <w:rFonts w:eastAsia="Times New Roman" w:cs="Arial"/>
          <w:sz w:val="16"/>
          <w:szCs w:val="16"/>
          <w:lang w:eastAsia="de-DE"/>
        </w:rPr>
        <w:t>5.737</w:t>
      </w:r>
      <w:r w:rsidRPr="0008764B">
        <w:rPr>
          <w:rFonts w:eastAsia="Times New Roman" w:cs="Arial"/>
          <w:sz w:val="16"/>
          <w:szCs w:val="16"/>
          <w:lang w:eastAsia="de-DE"/>
        </w:rPr>
        <w:t xml:space="preserve"> </w:t>
      </w:r>
      <w:r w:rsidR="0008764B">
        <w:rPr>
          <w:bCs/>
          <w:sz w:val="16"/>
          <w:szCs w:val="16"/>
          <w:lang w:val="en-GB"/>
        </w:rPr>
        <w:t>characters incl. spaces</w:t>
      </w:r>
    </w:p>
    <w:p w14:paraId="23D83852" w14:textId="1671A54B" w:rsidR="0008764B" w:rsidRPr="0008764B" w:rsidRDefault="0008764B" w:rsidP="0008764B">
      <w:pPr>
        <w:spacing w:after="0" w:line="360" w:lineRule="auto"/>
        <w:jc w:val="both"/>
        <w:rPr>
          <w:rFonts w:eastAsia="Times New Roman" w:cs="Arial"/>
          <w:szCs w:val="20"/>
          <w:lang w:eastAsia="de-DE"/>
        </w:rPr>
      </w:pPr>
    </w:p>
    <w:p w14:paraId="38F5660D" w14:textId="4975C00B" w:rsidR="0008764B" w:rsidRPr="0008764B" w:rsidRDefault="0008764B" w:rsidP="0008764B">
      <w:pPr>
        <w:pStyle w:val="Default"/>
        <w:rPr>
          <w:b/>
          <w:color w:val="auto"/>
          <w:sz w:val="20"/>
          <w:lang w:val="en-US"/>
        </w:rPr>
      </w:pPr>
      <w:r w:rsidRPr="0008764B">
        <w:rPr>
          <w:b/>
          <w:color w:val="auto"/>
          <w:sz w:val="20"/>
          <w:lang w:val="en-US"/>
        </w:rPr>
        <w:t xml:space="preserve">Legend: </w:t>
      </w:r>
      <w:proofErr w:type="spellStart"/>
      <w:r w:rsidRPr="0008764B">
        <w:rPr>
          <w:color w:val="auto"/>
          <w:sz w:val="20"/>
          <w:lang w:val="en-US"/>
        </w:rPr>
        <w:t>Foto</w:t>
      </w:r>
      <w:proofErr w:type="spellEnd"/>
      <w:r w:rsidRPr="0008764B">
        <w:rPr>
          <w:color w:val="auto"/>
          <w:sz w:val="20"/>
          <w:lang w:val="en-US"/>
        </w:rPr>
        <w:t xml:space="preserve"> </w:t>
      </w:r>
      <w:r w:rsidR="00D9427D">
        <w:rPr>
          <w:color w:val="auto"/>
          <w:sz w:val="20"/>
          <w:lang w:val="en-US"/>
        </w:rPr>
        <w:t>246</w:t>
      </w:r>
    </w:p>
    <w:p w14:paraId="3A8DFD8B" w14:textId="77777777" w:rsidR="0008764B" w:rsidRDefault="0008764B" w:rsidP="0008764B">
      <w:pPr>
        <w:autoSpaceDE w:val="0"/>
        <w:autoSpaceDN w:val="0"/>
        <w:adjustRightInd w:val="0"/>
        <w:spacing w:after="0" w:line="240" w:lineRule="auto"/>
        <w:rPr>
          <w:rFonts w:cs="Arial"/>
          <w:sz w:val="20"/>
          <w:szCs w:val="20"/>
        </w:rPr>
      </w:pPr>
      <w:r w:rsidRPr="0008764B">
        <w:rPr>
          <w:rFonts w:cs="Arial"/>
          <w:sz w:val="20"/>
          <w:szCs w:val="20"/>
        </w:rPr>
        <w:t>For the first time, the ESSA International Leadership Award was presented this year. For his many years of commitment Theodor Stacke was honored.</w:t>
      </w:r>
    </w:p>
    <w:p w14:paraId="1DC05AC7" w14:textId="17A89CA4" w:rsidR="0008764B" w:rsidRPr="0008764B" w:rsidRDefault="0008764B" w:rsidP="0008764B">
      <w:pPr>
        <w:autoSpaceDE w:val="0"/>
        <w:autoSpaceDN w:val="0"/>
        <w:adjustRightInd w:val="0"/>
        <w:spacing w:after="0" w:line="240" w:lineRule="auto"/>
        <w:rPr>
          <w:rFonts w:eastAsia="Calibri" w:cs="Arial"/>
          <w:sz w:val="20"/>
          <w:szCs w:val="20"/>
        </w:rPr>
      </w:pPr>
      <w:r w:rsidRPr="0008764B">
        <w:rPr>
          <w:rFonts w:cs="Arial"/>
          <w:b/>
          <w:bCs/>
          <w:sz w:val="20"/>
          <w:szCs w:val="20"/>
        </w:rPr>
        <w:t>Photo:</w:t>
      </w:r>
      <w:r w:rsidRPr="0008764B">
        <w:rPr>
          <w:rFonts w:cs="Arial"/>
          <w:sz w:val="20"/>
          <w:szCs w:val="20"/>
        </w:rPr>
        <w:t xml:space="preserve"> ESSA</w:t>
      </w:r>
    </w:p>
    <w:p w14:paraId="77673358" w14:textId="77777777" w:rsidR="0008764B" w:rsidRPr="0008764B" w:rsidRDefault="0008764B" w:rsidP="0008764B">
      <w:pPr>
        <w:pStyle w:val="Default"/>
        <w:rPr>
          <w:b/>
          <w:color w:val="auto"/>
          <w:sz w:val="20"/>
          <w:lang w:val="en-US"/>
        </w:rPr>
      </w:pPr>
    </w:p>
    <w:p w14:paraId="4D29B9DE" w14:textId="1F77BEC2" w:rsidR="0008764B" w:rsidRPr="0008764B" w:rsidRDefault="0008764B" w:rsidP="0008764B">
      <w:pPr>
        <w:pStyle w:val="Default"/>
        <w:rPr>
          <w:b/>
          <w:color w:val="auto"/>
          <w:sz w:val="20"/>
          <w:lang w:val="en-US"/>
        </w:rPr>
      </w:pPr>
      <w:r w:rsidRPr="0008764B">
        <w:rPr>
          <w:b/>
          <w:color w:val="auto"/>
          <w:sz w:val="20"/>
          <w:lang w:val="en-US"/>
        </w:rPr>
        <w:t xml:space="preserve">Legend: </w:t>
      </w:r>
      <w:proofErr w:type="spellStart"/>
      <w:r w:rsidRPr="0008764B">
        <w:rPr>
          <w:color w:val="auto"/>
          <w:sz w:val="20"/>
          <w:lang w:val="en-US"/>
        </w:rPr>
        <w:t>Foto</w:t>
      </w:r>
      <w:proofErr w:type="spellEnd"/>
      <w:r w:rsidRPr="0008764B">
        <w:rPr>
          <w:color w:val="auto"/>
          <w:sz w:val="20"/>
          <w:lang w:val="en-US"/>
        </w:rPr>
        <w:t xml:space="preserve"> </w:t>
      </w:r>
      <w:r w:rsidR="00D9427D">
        <w:rPr>
          <w:color w:val="auto"/>
          <w:sz w:val="20"/>
          <w:lang w:val="en-US"/>
        </w:rPr>
        <w:t>244</w:t>
      </w:r>
    </w:p>
    <w:p w14:paraId="568220EF" w14:textId="1FB534C5" w:rsidR="0008764B" w:rsidRDefault="0008764B" w:rsidP="0008764B">
      <w:pPr>
        <w:autoSpaceDE w:val="0"/>
        <w:autoSpaceDN w:val="0"/>
        <w:adjustRightInd w:val="0"/>
        <w:spacing w:after="0" w:line="240" w:lineRule="auto"/>
        <w:rPr>
          <w:rFonts w:cs="Arial"/>
          <w:sz w:val="20"/>
          <w:szCs w:val="20"/>
        </w:rPr>
      </w:pPr>
      <w:r w:rsidRPr="0008764B">
        <w:rPr>
          <w:rFonts w:cs="Arial"/>
          <w:sz w:val="20"/>
          <w:szCs w:val="20"/>
        </w:rPr>
        <w:t xml:space="preserve">The ESSA International Leadership Award will continue to be presented at the Annual General </w:t>
      </w:r>
      <w:r>
        <w:rPr>
          <w:rFonts w:cs="Arial"/>
          <w:sz w:val="20"/>
          <w:szCs w:val="20"/>
        </w:rPr>
        <w:t>Assembly</w:t>
      </w:r>
      <w:r w:rsidRPr="0008764B">
        <w:rPr>
          <w:rFonts w:cs="Arial"/>
          <w:sz w:val="20"/>
          <w:szCs w:val="20"/>
        </w:rPr>
        <w:t>. In the future, the award is intended to honor the personalities of the association, who have made a special contribution within the industry due to their extraordinary commitment.</w:t>
      </w:r>
    </w:p>
    <w:p w14:paraId="3F8E9E5B" w14:textId="438EC0AA" w:rsidR="0008764B" w:rsidRPr="0008764B" w:rsidRDefault="0008764B" w:rsidP="0008764B">
      <w:pPr>
        <w:autoSpaceDE w:val="0"/>
        <w:autoSpaceDN w:val="0"/>
        <w:adjustRightInd w:val="0"/>
        <w:spacing w:after="0" w:line="240" w:lineRule="auto"/>
        <w:rPr>
          <w:rFonts w:eastAsia="Calibri" w:cs="Arial"/>
          <w:sz w:val="20"/>
          <w:szCs w:val="20"/>
        </w:rPr>
      </w:pPr>
      <w:r w:rsidRPr="0008764B">
        <w:rPr>
          <w:rFonts w:cs="Arial"/>
          <w:b/>
          <w:bCs/>
          <w:sz w:val="20"/>
          <w:szCs w:val="20"/>
        </w:rPr>
        <w:t>Photo:</w:t>
      </w:r>
      <w:r w:rsidRPr="0008764B">
        <w:rPr>
          <w:rFonts w:cs="Arial"/>
          <w:sz w:val="20"/>
          <w:szCs w:val="20"/>
        </w:rPr>
        <w:t xml:space="preserve"> ESSA</w:t>
      </w:r>
    </w:p>
    <w:p w14:paraId="5D5DE0A6" w14:textId="77777777" w:rsidR="0008764B" w:rsidRPr="0008764B" w:rsidRDefault="0008764B" w:rsidP="0008764B">
      <w:pPr>
        <w:pStyle w:val="Default"/>
        <w:rPr>
          <w:b/>
          <w:sz w:val="20"/>
          <w:lang w:val="en-US"/>
        </w:rPr>
      </w:pPr>
      <w:bookmarkStart w:id="0" w:name="_GoBack"/>
      <w:bookmarkEnd w:id="0"/>
    </w:p>
    <w:p w14:paraId="1DC76A9F" w14:textId="06521767" w:rsidR="009D6366" w:rsidRPr="0008764B" w:rsidRDefault="009D6366">
      <w:pPr>
        <w:spacing w:after="0" w:line="360" w:lineRule="auto"/>
        <w:jc w:val="both"/>
        <w:rPr>
          <w:rFonts w:eastAsia="Times New Roman" w:cs="Arial"/>
          <w:color w:val="000000"/>
          <w:szCs w:val="20"/>
          <w:lang w:eastAsia="de-DE"/>
        </w:rPr>
      </w:pPr>
    </w:p>
    <w:p w14:paraId="7A787EDA" w14:textId="77777777" w:rsidR="009D6366" w:rsidRPr="0008764B" w:rsidRDefault="009D6366" w:rsidP="009D6366">
      <w:pPr>
        <w:pStyle w:val="Default"/>
        <w:rPr>
          <w:b/>
          <w:sz w:val="20"/>
          <w:lang w:val="en-US"/>
        </w:rPr>
      </w:pPr>
    </w:p>
    <w:p w14:paraId="5DDF1408" w14:textId="77777777" w:rsidR="009D6366" w:rsidRPr="0008764B" w:rsidRDefault="009D6366" w:rsidP="009D6366">
      <w:pPr>
        <w:pStyle w:val="Default"/>
        <w:rPr>
          <w:b/>
          <w:sz w:val="20"/>
          <w:lang w:val="en-US"/>
        </w:rPr>
      </w:pPr>
    </w:p>
    <w:p w14:paraId="56724702" w14:textId="77777777" w:rsidR="009D6366" w:rsidRPr="0008764B" w:rsidRDefault="009D6366" w:rsidP="009D6366">
      <w:pPr>
        <w:pStyle w:val="Default"/>
        <w:rPr>
          <w:b/>
          <w:sz w:val="20"/>
          <w:lang w:val="en-US"/>
        </w:rPr>
      </w:pPr>
    </w:p>
    <w:p w14:paraId="194A9E02" w14:textId="77777777" w:rsidR="009D6366" w:rsidRPr="0008764B" w:rsidRDefault="009D6366" w:rsidP="009D6366">
      <w:pPr>
        <w:pStyle w:val="Default"/>
        <w:rPr>
          <w:b/>
          <w:sz w:val="20"/>
          <w:lang w:val="en-US"/>
        </w:rPr>
      </w:pPr>
    </w:p>
    <w:p w14:paraId="303AB3E0" w14:textId="77777777" w:rsidR="009D6366" w:rsidRPr="0008764B" w:rsidRDefault="009D6366" w:rsidP="009D6366">
      <w:pPr>
        <w:pStyle w:val="Default"/>
        <w:rPr>
          <w:b/>
          <w:sz w:val="20"/>
          <w:lang w:val="en-US"/>
        </w:rPr>
      </w:pPr>
    </w:p>
    <w:p w14:paraId="1E794C05" w14:textId="77777777" w:rsidR="009D6366" w:rsidRPr="0008764B" w:rsidRDefault="009D6366" w:rsidP="009D6366">
      <w:pPr>
        <w:pStyle w:val="Default"/>
        <w:rPr>
          <w:b/>
          <w:sz w:val="20"/>
          <w:lang w:val="en-US"/>
        </w:rPr>
      </w:pPr>
    </w:p>
    <w:p w14:paraId="5C8F041A" w14:textId="57136793" w:rsidR="009D6366" w:rsidRPr="00E10E61" w:rsidRDefault="009D6366" w:rsidP="009D6366">
      <w:pPr>
        <w:pStyle w:val="Default"/>
        <w:rPr>
          <w:b/>
          <w:sz w:val="20"/>
          <w:lang w:val="en-US"/>
        </w:rPr>
      </w:pPr>
      <w:r w:rsidRPr="00E10E61">
        <w:rPr>
          <w:b/>
          <w:sz w:val="20"/>
          <w:lang w:val="en-US"/>
        </w:rPr>
        <w:t>Background ESSA</w:t>
      </w:r>
    </w:p>
    <w:p w14:paraId="759D481D" w14:textId="77777777" w:rsidR="009D6366" w:rsidRPr="00E10E61" w:rsidRDefault="009D6366" w:rsidP="009D6366">
      <w:pPr>
        <w:pStyle w:val="Default"/>
        <w:rPr>
          <w:sz w:val="20"/>
          <w:lang w:val="en-US"/>
        </w:rPr>
      </w:pPr>
    </w:p>
    <w:p w14:paraId="6893C1D8" w14:textId="352B6D80" w:rsidR="00CC5001" w:rsidRPr="005B69DB" w:rsidRDefault="00CC5001" w:rsidP="00CC5001">
      <w:pPr>
        <w:overflowPunct w:val="0"/>
        <w:autoSpaceDE w:val="0"/>
        <w:autoSpaceDN w:val="0"/>
        <w:adjustRightInd w:val="0"/>
        <w:spacing w:after="0" w:line="240" w:lineRule="auto"/>
        <w:textAlignment w:val="baseline"/>
        <w:rPr>
          <w:rFonts w:eastAsia="Times New Roman" w:cs="Arial"/>
          <w:sz w:val="18"/>
          <w:szCs w:val="16"/>
          <w:lang w:eastAsia="de-DE"/>
        </w:rPr>
      </w:pPr>
      <w:r w:rsidRPr="00E10E61">
        <w:rPr>
          <w:rFonts w:eastAsia="Times New Roman" w:cs="Arial"/>
          <w:b/>
          <w:sz w:val="18"/>
          <w:szCs w:val="16"/>
          <w:lang w:eastAsia="de-DE"/>
        </w:rPr>
        <w:t xml:space="preserve">ESSA – The International </w:t>
      </w:r>
      <w:r w:rsidRPr="001C2F61">
        <w:rPr>
          <w:rFonts w:eastAsia="Times New Roman" w:cs="Arial"/>
          <w:b/>
          <w:sz w:val="18"/>
          <w:szCs w:val="16"/>
          <w:lang w:eastAsia="de-DE"/>
        </w:rPr>
        <w:t>Security Association</w:t>
      </w:r>
      <w:r w:rsidRPr="001C2F61">
        <w:rPr>
          <w:rFonts w:eastAsia="Times New Roman" w:cs="Arial"/>
          <w:sz w:val="18"/>
          <w:szCs w:val="16"/>
          <w:lang w:eastAsia="de-DE"/>
        </w:rPr>
        <w:t xml:space="preserve"> based in Frankfurt/Main is the leading international association of the security industry. At </w:t>
      </w:r>
      <w:r>
        <w:rPr>
          <w:rFonts w:eastAsia="Times New Roman" w:cs="Arial"/>
          <w:sz w:val="18"/>
          <w:szCs w:val="16"/>
          <w:lang w:eastAsia="de-DE"/>
        </w:rPr>
        <w:t>present, the ESSA has 137 members from 39</w:t>
      </w:r>
      <w:r w:rsidRPr="001C2F61">
        <w:rPr>
          <w:rFonts w:eastAsia="Times New Roman" w:cs="Arial"/>
          <w:sz w:val="18"/>
          <w:szCs w:val="16"/>
          <w:lang w:eastAsia="de-DE"/>
        </w:rPr>
        <w:t xml:space="preserve"> countries. </w:t>
      </w:r>
    </w:p>
    <w:p w14:paraId="16588264" w14:textId="77777777" w:rsidR="009D6366" w:rsidRPr="002C748F" w:rsidRDefault="009D6366">
      <w:pPr>
        <w:spacing w:after="0" w:line="360" w:lineRule="auto"/>
        <w:jc w:val="both"/>
        <w:rPr>
          <w:rFonts w:eastAsia="Times New Roman" w:cs="Arial"/>
          <w:color w:val="000000"/>
          <w:szCs w:val="20"/>
          <w:lang w:val="de-DE" w:eastAsia="de-DE"/>
        </w:rPr>
      </w:pPr>
    </w:p>
    <w:sectPr w:rsidR="009D6366" w:rsidRPr="002C748F">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C9BC" w14:textId="77777777" w:rsidR="00BA3A3B" w:rsidRDefault="00BA3A3B" w:rsidP="00492340">
      <w:pPr>
        <w:spacing w:after="0" w:line="240" w:lineRule="auto"/>
      </w:pPr>
      <w:r>
        <w:separator/>
      </w:r>
    </w:p>
  </w:endnote>
  <w:endnote w:type="continuationSeparator" w:id="0">
    <w:p w14:paraId="2AFAB315" w14:textId="77777777" w:rsidR="00BA3A3B" w:rsidRDefault="00BA3A3B" w:rsidP="00492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B370" w14:textId="77777777" w:rsidR="00CC5001" w:rsidRPr="00343020" w:rsidRDefault="00CC5001" w:rsidP="00CC5001">
    <w:pPr>
      <w:pStyle w:val="berschrift2"/>
      <w:jc w:val="both"/>
      <w:rPr>
        <w:rFonts w:ascii="Arial" w:hAnsi="Arial" w:cs="Arial"/>
        <w:bCs/>
        <w:iCs/>
        <w:color w:val="auto"/>
        <w:sz w:val="16"/>
        <w:szCs w:val="16"/>
      </w:rPr>
    </w:pPr>
    <w:r>
      <w:rPr>
        <w:rFonts w:ascii="Arial" w:hAnsi="Arial" w:cs="Arial"/>
        <w:b/>
        <w:iCs/>
        <w:color w:val="auto"/>
        <w:sz w:val="16"/>
      </w:rPr>
      <w:t>Further Information</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14:paraId="2A40CBEC" w14:textId="77777777" w:rsidR="00CC5001" w:rsidRPr="00343020" w:rsidRDefault="00CC5001" w:rsidP="00CC5001">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14:paraId="12DBD65B" w14:textId="77777777" w:rsidR="00CC5001" w:rsidRPr="00796309" w:rsidRDefault="00CC5001" w:rsidP="00CC5001">
    <w:pPr>
      <w:rPr>
        <w:rFonts w:cs="Arial"/>
        <w:iCs/>
        <w:sz w:val="16"/>
      </w:rPr>
    </w:pPr>
    <w:r>
      <w:rPr>
        <w:rFonts w:cs="Arial"/>
        <w:sz w:val="16"/>
        <w:lang w:val="en"/>
      </w:rPr>
      <w:t>You will find this press release + photographs for download at: www.ecb-s.com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24ECB" w14:textId="77777777" w:rsidR="00BA3A3B" w:rsidRDefault="00BA3A3B" w:rsidP="00492340">
      <w:pPr>
        <w:spacing w:after="0" w:line="240" w:lineRule="auto"/>
      </w:pPr>
      <w:r>
        <w:separator/>
      </w:r>
    </w:p>
  </w:footnote>
  <w:footnote w:type="continuationSeparator" w:id="0">
    <w:p w14:paraId="5241B719" w14:textId="77777777" w:rsidR="00BA3A3B" w:rsidRDefault="00BA3A3B" w:rsidP="00492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CF653" w14:textId="4465E23D" w:rsidR="004733C3" w:rsidRPr="00343020" w:rsidRDefault="004733C3" w:rsidP="004733C3">
    <w:pPr>
      <w:pStyle w:val="berschrift7"/>
      <w:rPr>
        <w:i w:val="0"/>
        <w:iCs w:val="0"/>
        <w:caps/>
        <w:color w:val="A6A6A6"/>
        <w:sz w:val="20"/>
        <w:lang w:val="en-US"/>
      </w:rPr>
    </w:pPr>
    <w:r>
      <w:rPr>
        <w:noProof/>
      </w:rPr>
      <w:drawing>
        <wp:anchor distT="0" distB="0" distL="114300" distR="114300" simplePos="0" relativeHeight="251661312" behindDoc="1" locked="0" layoutInCell="1" allowOverlap="1" wp14:anchorId="43B1E005" wp14:editId="19EC0B0B">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2" name="Grafik 2"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 xml:space="preserve">Nr. </w:t>
    </w:r>
    <w:r w:rsidR="008D7AFF">
      <w:rPr>
        <w:i w:val="0"/>
        <w:iCs w:val="0"/>
        <w:color w:val="A6A6A6"/>
        <w:sz w:val="24"/>
        <w:lang w:val="en-US"/>
      </w:rPr>
      <w:t>05</w:t>
    </w:r>
    <w:r>
      <w:rPr>
        <w:i w:val="0"/>
        <w:iCs w:val="0"/>
        <w:color w:val="A6A6A6"/>
        <w:sz w:val="24"/>
        <w:lang w:val="en-US"/>
      </w:rPr>
      <w:t>-17</w:t>
    </w:r>
  </w:p>
  <w:p w14:paraId="0EF28920" w14:textId="77777777" w:rsidR="004733C3" w:rsidRPr="00B95D83" w:rsidRDefault="004733C3" w:rsidP="004733C3">
    <w:pPr>
      <w:spacing w:before="240"/>
      <w:rPr>
        <w:rFonts w:cs="Arial"/>
        <w:b/>
      </w:rPr>
    </w:pPr>
    <w:r w:rsidRPr="00BB657D">
      <w:rPr>
        <w:rFonts w:cs="Arial"/>
        <w:b/>
        <w:highlight w:val="lightGray"/>
      </w:rPr>
      <w:t xml:space="preserve">ESSA – The International Security Association </w:t>
    </w:r>
  </w:p>
  <w:p w14:paraId="0B908E5B" w14:textId="56AFD22B" w:rsidR="004733C3" w:rsidRPr="00343020" w:rsidRDefault="004733C3" w:rsidP="004733C3">
    <w:pPr>
      <w:pStyle w:val="Kopfzeile"/>
    </w:pPr>
  </w:p>
  <w:p w14:paraId="3C05E498" w14:textId="77777777" w:rsidR="004E45D7" w:rsidRDefault="004E45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57BE9"/>
    <w:multiLevelType w:val="hybridMultilevel"/>
    <w:tmpl w:val="C8948042"/>
    <w:lvl w:ilvl="0" w:tplc="71E854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87"/>
    <w:rsid w:val="00041A7E"/>
    <w:rsid w:val="000528A1"/>
    <w:rsid w:val="000607F3"/>
    <w:rsid w:val="00066399"/>
    <w:rsid w:val="00076476"/>
    <w:rsid w:val="0008764B"/>
    <w:rsid w:val="000A73A2"/>
    <w:rsid w:val="000D00E1"/>
    <w:rsid w:val="000D438F"/>
    <w:rsid w:val="000D6838"/>
    <w:rsid w:val="000D7242"/>
    <w:rsid w:val="000E2E93"/>
    <w:rsid w:val="000F4F5B"/>
    <w:rsid w:val="0011044B"/>
    <w:rsid w:val="001107F0"/>
    <w:rsid w:val="00121074"/>
    <w:rsid w:val="00170E92"/>
    <w:rsid w:val="00186344"/>
    <w:rsid w:val="00191518"/>
    <w:rsid w:val="001A12C8"/>
    <w:rsid w:val="001D1CF6"/>
    <w:rsid w:val="001E49E4"/>
    <w:rsid w:val="0021091D"/>
    <w:rsid w:val="002217F3"/>
    <w:rsid w:val="00236126"/>
    <w:rsid w:val="002374C5"/>
    <w:rsid w:val="0025299C"/>
    <w:rsid w:val="00263824"/>
    <w:rsid w:val="00281303"/>
    <w:rsid w:val="00283DC0"/>
    <w:rsid w:val="00286C52"/>
    <w:rsid w:val="002B40B7"/>
    <w:rsid w:val="002C1F54"/>
    <w:rsid w:val="002C748F"/>
    <w:rsid w:val="002E0F70"/>
    <w:rsid w:val="00300FB4"/>
    <w:rsid w:val="003041E8"/>
    <w:rsid w:val="00311348"/>
    <w:rsid w:val="00314BF8"/>
    <w:rsid w:val="0033704E"/>
    <w:rsid w:val="003435E8"/>
    <w:rsid w:val="00360F22"/>
    <w:rsid w:val="00377810"/>
    <w:rsid w:val="00397605"/>
    <w:rsid w:val="003C3633"/>
    <w:rsid w:val="003D3DCB"/>
    <w:rsid w:val="003E6B72"/>
    <w:rsid w:val="003E732B"/>
    <w:rsid w:val="003F477E"/>
    <w:rsid w:val="003F717A"/>
    <w:rsid w:val="00411D6D"/>
    <w:rsid w:val="00413EED"/>
    <w:rsid w:val="004248AB"/>
    <w:rsid w:val="00431FF1"/>
    <w:rsid w:val="004521B6"/>
    <w:rsid w:val="00460BBB"/>
    <w:rsid w:val="004733C3"/>
    <w:rsid w:val="00475030"/>
    <w:rsid w:val="00490C4A"/>
    <w:rsid w:val="00492340"/>
    <w:rsid w:val="004A16DC"/>
    <w:rsid w:val="004A2FAE"/>
    <w:rsid w:val="004D0674"/>
    <w:rsid w:val="004D14B3"/>
    <w:rsid w:val="004E45D7"/>
    <w:rsid w:val="004E54DD"/>
    <w:rsid w:val="0050273A"/>
    <w:rsid w:val="00502FA0"/>
    <w:rsid w:val="00512048"/>
    <w:rsid w:val="00526DC3"/>
    <w:rsid w:val="00543547"/>
    <w:rsid w:val="00556E97"/>
    <w:rsid w:val="0057575C"/>
    <w:rsid w:val="00582149"/>
    <w:rsid w:val="00586EE6"/>
    <w:rsid w:val="005C4E82"/>
    <w:rsid w:val="005E56E9"/>
    <w:rsid w:val="005F1DB6"/>
    <w:rsid w:val="005F386A"/>
    <w:rsid w:val="00603C47"/>
    <w:rsid w:val="0061097D"/>
    <w:rsid w:val="006202BD"/>
    <w:rsid w:val="00621264"/>
    <w:rsid w:val="006300E7"/>
    <w:rsid w:val="0063655E"/>
    <w:rsid w:val="00646262"/>
    <w:rsid w:val="00663FC5"/>
    <w:rsid w:val="006720D3"/>
    <w:rsid w:val="00687522"/>
    <w:rsid w:val="00691873"/>
    <w:rsid w:val="006A41D4"/>
    <w:rsid w:val="006C2602"/>
    <w:rsid w:val="006F4BEC"/>
    <w:rsid w:val="0072202D"/>
    <w:rsid w:val="00727410"/>
    <w:rsid w:val="00754B29"/>
    <w:rsid w:val="00762D22"/>
    <w:rsid w:val="007770E3"/>
    <w:rsid w:val="00785FDF"/>
    <w:rsid w:val="007A38A8"/>
    <w:rsid w:val="007D2F4A"/>
    <w:rsid w:val="007D740D"/>
    <w:rsid w:val="007F1D26"/>
    <w:rsid w:val="00802788"/>
    <w:rsid w:val="008074A6"/>
    <w:rsid w:val="00825DBE"/>
    <w:rsid w:val="00844C41"/>
    <w:rsid w:val="00873BC9"/>
    <w:rsid w:val="00895341"/>
    <w:rsid w:val="008A12C2"/>
    <w:rsid w:val="008A3016"/>
    <w:rsid w:val="008D669D"/>
    <w:rsid w:val="008D7AFF"/>
    <w:rsid w:val="008F1970"/>
    <w:rsid w:val="00904ADD"/>
    <w:rsid w:val="009129CF"/>
    <w:rsid w:val="00916F2E"/>
    <w:rsid w:val="00922EB2"/>
    <w:rsid w:val="00924C2E"/>
    <w:rsid w:val="009A6C70"/>
    <w:rsid w:val="009B1845"/>
    <w:rsid w:val="009B37B5"/>
    <w:rsid w:val="009D6366"/>
    <w:rsid w:val="009D64DA"/>
    <w:rsid w:val="009D7073"/>
    <w:rsid w:val="009E0DB3"/>
    <w:rsid w:val="00A02BE6"/>
    <w:rsid w:val="00A33A25"/>
    <w:rsid w:val="00A33C86"/>
    <w:rsid w:val="00A34F75"/>
    <w:rsid w:val="00A35C94"/>
    <w:rsid w:val="00A46C72"/>
    <w:rsid w:val="00A5061D"/>
    <w:rsid w:val="00A546E9"/>
    <w:rsid w:val="00A64BB7"/>
    <w:rsid w:val="00A64F37"/>
    <w:rsid w:val="00A65614"/>
    <w:rsid w:val="00AB3EA9"/>
    <w:rsid w:val="00AB6EC6"/>
    <w:rsid w:val="00AC02C3"/>
    <w:rsid w:val="00AC0673"/>
    <w:rsid w:val="00AD07B4"/>
    <w:rsid w:val="00B03100"/>
    <w:rsid w:val="00B157F2"/>
    <w:rsid w:val="00B30903"/>
    <w:rsid w:val="00B44C0C"/>
    <w:rsid w:val="00B62FBD"/>
    <w:rsid w:val="00B66568"/>
    <w:rsid w:val="00B80C19"/>
    <w:rsid w:val="00BA3A3B"/>
    <w:rsid w:val="00BD2655"/>
    <w:rsid w:val="00BF6101"/>
    <w:rsid w:val="00BF71E6"/>
    <w:rsid w:val="00C00977"/>
    <w:rsid w:val="00C041B4"/>
    <w:rsid w:val="00C42EB8"/>
    <w:rsid w:val="00C510B2"/>
    <w:rsid w:val="00C56287"/>
    <w:rsid w:val="00C631E7"/>
    <w:rsid w:val="00C74EDE"/>
    <w:rsid w:val="00C76341"/>
    <w:rsid w:val="00CA3E49"/>
    <w:rsid w:val="00CB0055"/>
    <w:rsid w:val="00CC43E0"/>
    <w:rsid w:val="00CC5001"/>
    <w:rsid w:val="00CC7009"/>
    <w:rsid w:val="00CF5954"/>
    <w:rsid w:val="00D07577"/>
    <w:rsid w:val="00D265CC"/>
    <w:rsid w:val="00D26935"/>
    <w:rsid w:val="00D468FA"/>
    <w:rsid w:val="00D5066B"/>
    <w:rsid w:val="00D9427D"/>
    <w:rsid w:val="00DB4B70"/>
    <w:rsid w:val="00DC592D"/>
    <w:rsid w:val="00DD5458"/>
    <w:rsid w:val="00DE5BA2"/>
    <w:rsid w:val="00E0561B"/>
    <w:rsid w:val="00E10E61"/>
    <w:rsid w:val="00E217C4"/>
    <w:rsid w:val="00E23EA6"/>
    <w:rsid w:val="00E40266"/>
    <w:rsid w:val="00E43E07"/>
    <w:rsid w:val="00E57F87"/>
    <w:rsid w:val="00E62DD4"/>
    <w:rsid w:val="00E85983"/>
    <w:rsid w:val="00E92460"/>
    <w:rsid w:val="00E9343F"/>
    <w:rsid w:val="00EA1AF5"/>
    <w:rsid w:val="00EA6031"/>
    <w:rsid w:val="00EB4908"/>
    <w:rsid w:val="00EC18CB"/>
    <w:rsid w:val="00EC3F2F"/>
    <w:rsid w:val="00ED5668"/>
    <w:rsid w:val="00EF5137"/>
    <w:rsid w:val="00F242C3"/>
    <w:rsid w:val="00F25936"/>
    <w:rsid w:val="00F454CA"/>
    <w:rsid w:val="00F45A03"/>
    <w:rsid w:val="00F45C26"/>
    <w:rsid w:val="00FC1982"/>
    <w:rsid w:val="00FC6434"/>
    <w:rsid w:val="00FC6F9A"/>
    <w:rsid w:val="00FD3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8AC5A54"/>
  <w15:chartTrackingRefBased/>
  <w15:docId w15:val="{701DBE8F-4B75-411E-B821-4C6E940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4733C3"/>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qFormat/>
    <w:rsid w:val="00492340"/>
    <w:pPr>
      <w:keepNext/>
      <w:overflowPunct w:val="0"/>
      <w:autoSpaceDE w:val="0"/>
      <w:autoSpaceDN w:val="0"/>
      <w:adjustRightInd w:val="0"/>
      <w:spacing w:after="0" w:line="360" w:lineRule="auto"/>
      <w:textAlignment w:val="baseline"/>
      <w:outlineLvl w:val="6"/>
    </w:pPr>
    <w:rPr>
      <w:rFonts w:eastAsia="Times New Roman" w:cs="Arial"/>
      <w:i/>
      <w:iCs/>
      <w:sz w:val="32"/>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6C70"/>
    <w:pPr>
      <w:ind w:left="720"/>
      <w:contextualSpacing/>
    </w:pPr>
  </w:style>
  <w:style w:type="paragraph" w:styleId="Kopfzeile">
    <w:name w:val="header"/>
    <w:basedOn w:val="Standard"/>
    <w:link w:val="KopfzeileZchn"/>
    <w:unhideWhenUsed/>
    <w:rsid w:val="00492340"/>
    <w:pPr>
      <w:tabs>
        <w:tab w:val="center" w:pos="4536"/>
        <w:tab w:val="right" w:pos="9072"/>
      </w:tabs>
      <w:spacing w:after="0" w:line="240" w:lineRule="auto"/>
    </w:pPr>
  </w:style>
  <w:style w:type="character" w:customStyle="1" w:styleId="KopfzeileZchn">
    <w:name w:val="Kopfzeile Zchn"/>
    <w:basedOn w:val="Absatz-Standardschriftart"/>
    <w:link w:val="Kopfzeile"/>
    <w:rsid w:val="00492340"/>
  </w:style>
  <w:style w:type="paragraph" w:styleId="Fuzeile">
    <w:name w:val="footer"/>
    <w:basedOn w:val="Standard"/>
    <w:link w:val="FuzeileZchn"/>
    <w:uiPriority w:val="99"/>
    <w:unhideWhenUsed/>
    <w:rsid w:val="004923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340"/>
  </w:style>
  <w:style w:type="character" w:customStyle="1" w:styleId="berschrift7Zchn">
    <w:name w:val="Überschrift 7 Zchn"/>
    <w:basedOn w:val="Absatz-Standardschriftart"/>
    <w:link w:val="berschrift7"/>
    <w:rsid w:val="00492340"/>
    <w:rPr>
      <w:rFonts w:eastAsia="Times New Roman" w:cs="Arial"/>
      <w:i/>
      <w:iCs/>
      <w:sz w:val="32"/>
      <w:szCs w:val="20"/>
      <w:lang w:val="de-DE" w:eastAsia="de-DE"/>
    </w:rPr>
  </w:style>
  <w:style w:type="character" w:styleId="Kommentarzeichen">
    <w:name w:val="annotation reference"/>
    <w:basedOn w:val="Absatz-Standardschriftart"/>
    <w:uiPriority w:val="99"/>
    <w:semiHidden/>
    <w:unhideWhenUsed/>
    <w:rsid w:val="004521B6"/>
    <w:rPr>
      <w:sz w:val="16"/>
      <w:szCs w:val="16"/>
    </w:rPr>
  </w:style>
  <w:style w:type="paragraph" w:styleId="Kommentartext">
    <w:name w:val="annotation text"/>
    <w:basedOn w:val="Standard"/>
    <w:link w:val="KommentartextZchn"/>
    <w:uiPriority w:val="99"/>
    <w:semiHidden/>
    <w:unhideWhenUsed/>
    <w:rsid w:val="004521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521B6"/>
    <w:rPr>
      <w:sz w:val="20"/>
      <w:szCs w:val="20"/>
    </w:rPr>
  </w:style>
  <w:style w:type="paragraph" w:styleId="Kommentarthema">
    <w:name w:val="annotation subject"/>
    <w:basedOn w:val="Kommentartext"/>
    <w:next w:val="Kommentartext"/>
    <w:link w:val="KommentarthemaZchn"/>
    <w:uiPriority w:val="99"/>
    <w:semiHidden/>
    <w:unhideWhenUsed/>
    <w:rsid w:val="004521B6"/>
    <w:rPr>
      <w:b/>
      <w:bCs/>
    </w:rPr>
  </w:style>
  <w:style w:type="character" w:customStyle="1" w:styleId="KommentarthemaZchn">
    <w:name w:val="Kommentarthema Zchn"/>
    <w:basedOn w:val="KommentartextZchn"/>
    <w:link w:val="Kommentarthema"/>
    <w:uiPriority w:val="99"/>
    <w:semiHidden/>
    <w:rsid w:val="004521B6"/>
    <w:rPr>
      <w:b/>
      <w:bCs/>
      <w:sz w:val="20"/>
      <w:szCs w:val="20"/>
    </w:rPr>
  </w:style>
  <w:style w:type="paragraph" w:styleId="Sprechblasentext">
    <w:name w:val="Balloon Text"/>
    <w:basedOn w:val="Standard"/>
    <w:link w:val="SprechblasentextZchn"/>
    <w:uiPriority w:val="99"/>
    <w:semiHidden/>
    <w:unhideWhenUsed/>
    <w:rsid w:val="004521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21B6"/>
    <w:rPr>
      <w:rFonts w:ascii="Segoe UI" w:hAnsi="Segoe UI" w:cs="Segoe UI"/>
      <w:sz w:val="18"/>
      <w:szCs w:val="18"/>
    </w:rPr>
  </w:style>
  <w:style w:type="character" w:customStyle="1" w:styleId="berschrift2Zchn">
    <w:name w:val="Überschrift 2 Zchn"/>
    <w:basedOn w:val="Absatz-Standardschriftart"/>
    <w:link w:val="berschrift2"/>
    <w:uiPriority w:val="9"/>
    <w:semiHidden/>
    <w:rsid w:val="004733C3"/>
    <w:rPr>
      <w:rFonts w:asciiTheme="majorHAnsi" w:eastAsiaTheme="majorEastAsia" w:hAnsiTheme="majorHAnsi" w:cstheme="majorBidi"/>
      <w:color w:val="FF9C3B" w:themeColor="accent1" w:themeShade="BF"/>
      <w:sz w:val="26"/>
      <w:szCs w:val="26"/>
      <w:lang w:val="de-DE"/>
    </w:rPr>
  </w:style>
  <w:style w:type="paragraph" w:customStyle="1" w:styleId="Default">
    <w:name w:val="Default"/>
    <w:rsid w:val="009D6366"/>
    <w:pPr>
      <w:autoSpaceDE w:val="0"/>
      <w:autoSpaceDN w:val="0"/>
      <w:adjustRightInd w:val="0"/>
      <w:spacing w:after="0" w:line="240" w:lineRule="auto"/>
    </w:pPr>
    <w:rPr>
      <w:rFonts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75995">
      <w:bodyDiv w:val="1"/>
      <w:marLeft w:val="0"/>
      <w:marRight w:val="0"/>
      <w:marTop w:val="0"/>
      <w:marBottom w:val="0"/>
      <w:divBdr>
        <w:top w:val="none" w:sz="0" w:space="0" w:color="auto"/>
        <w:left w:val="none" w:sz="0" w:space="0" w:color="auto"/>
        <w:bottom w:val="none" w:sz="0" w:space="0" w:color="auto"/>
        <w:right w:val="none" w:sz="0" w:space="0" w:color="auto"/>
      </w:divBdr>
    </w:div>
    <w:div w:id="378431851">
      <w:bodyDiv w:val="1"/>
      <w:marLeft w:val="0"/>
      <w:marRight w:val="0"/>
      <w:marTop w:val="0"/>
      <w:marBottom w:val="0"/>
      <w:divBdr>
        <w:top w:val="none" w:sz="0" w:space="0" w:color="auto"/>
        <w:left w:val="none" w:sz="0" w:space="0" w:color="auto"/>
        <w:bottom w:val="none" w:sz="0" w:space="0" w:color="auto"/>
        <w:right w:val="none" w:sz="0" w:space="0" w:color="auto"/>
      </w:divBdr>
    </w:div>
    <w:div w:id="483670775">
      <w:bodyDiv w:val="1"/>
      <w:marLeft w:val="0"/>
      <w:marRight w:val="0"/>
      <w:marTop w:val="0"/>
      <w:marBottom w:val="0"/>
      <w:divBdr>
        <w:top w:val="none" w:sz="0" w:space="0" w:color="auto"/>
        <w:left w:val="none" w:sz="0" w:space="0" w:color="auto"/>
        <w:bottom w:val="none" w:sz="0" w:space="0" w:color="auto"/>
        <w:right w:val="none" w:sz="0" w:space="0" w:color="auto"/>
      </w:divBdr>
    </w:div>
    <w:div w:id="1082413700">
      <w:bodyDiv w:val="1"/>
      <w:marLeft w:val="0"/>
      <w:marRight w:val="0"/>
      <w:marTop w:val="0"/>
      <w:marBottom w:val="0"/>
      <w:divBdr>
        <w:top w:val="none" w:sz="0" w:space="0" w:color="auto"/>
        <w:left w:val="none" w:sz="0" w:space="0" w:color="auto"/>
        <w:bottom w:val="none" w:sz="0" w:space="0" w:color="auto"/>
        <w:right w:val="none" w:sz="0" w:space="0" w:color="auto"/>
      </w:divBdr>
    </w:div>
    <w:div w:id="1323000474">
      <w:bodyDiv w:val="1"/>
      <w:marLeft w:val="0"/>
      <w:marRight w:val="0"/>
      <w:marTop w:val="0"/>
      <w:marBottom w:val="0"/>
      <w:divBdr>
        <w:top w:val="none" w:sz="0" w:space="0" w:color="auto"/>
        <w:left w:val="none" w:sz="0" w:space="0" w:color="auto"/>
        <w:bottom w:val="none" w:sz="0" w:space="0" w:color="auto"/>
        <w:right w:val="none" w:sz="0" w:space="0" w:color="auto"/>
      </w:divBdr>
    </w:div>
    <w:div w:id="1350327153">
      <w:bodyDiv w:val="1"/>
      <w:marLeft w:val="0"/>
      <w:marRight w:val="0"/>
      <w:marTop w:val="0"/>
      <w:marBottom w:val="0"/>
      <w:divBdr>
        <w:top w:val="none" w:sz="0" w:space="0" w:color="auto"/>
        <w:left w:val="none" w:sz="0" w:space="0" w:color="auto"/>
        <w:bottom w:val="none" w:sz="0" w:space="0" w:color="auto"/>
        <w:right w:val="none" w:sz="0" w:space="0" w:color="auto"/>
      </w:divBdr>
    </w:div>
    <w:div w:id="1567957312">
      <w:bodyDiv w:val="1"/>
      <w:marLeft w:val="0"/>
      <w:marRight w:val="0"/>
      <w:marTop w:val="0"/>
      <w:marBottom w:val="0"/>
      <w:divBdr>
        <w:top w:val="none" w:sz="0" w:space="0" w:color="auto"/>
        <w:left w:val="none" w:sz="0" w:space="0" w:color="auto"/>
        <w:bottom w:val="none" w:sz="0" w:space="0" w:color="auto"/>
        <w:right w:val="none" w:sz="0" w:space="0" w:color="auto"/>
      </w:divBdr>
    </w:div>
    <w:div w:id="1673140476">
      <w:bodyDiv w:val="1"/>
      <w:marLeft w:val="0"/>
      <w:marRight w:val="0"/>
      <w:marTop w:val="0"/>
      <w:marBottom w:val="0"/>
      <w:divBdr>
        <w:top w:val="none" w:sz="0" w:space="0" w:color="auto"/>
        <w:left w:val="none" w:sz="0" w:space="0" w:color="auto"/>
        <w:bottom w:val="none" w:sz="0" w:space="0" w:color="auto"/>
        <w:right w:val="none" w:sz="0" w:space="0" w:color="auto"/>
      </w:divBdr>
    </w:div>
    <w:div w:id="1695764850">
      <w:bodyDiv w:val="1"/>
      <w:marLeft w:val="0"/>
      <w:marRight w:val="0"/>
      <w:marTop w:val="0"/>
      <w:marBottom w:val="0"/>
      <w:divBdr>
        <w:top w:val="none" w:sz="0" w:space="0" w:color="auto"/>
        <w:left w:val="none" w:sz="0" w:space="0" w:color="auto"/>
        <w:bottom w:val="none" w:sz="0" w:space="0" w:color="auto"/>
        <w:right w:val="none" w:sz="0" w:space="0" w:color="auto"/>
      </w:divBdr>
    </w:div>
    <w:div w:id="1993291363">
      <w:bodyDiv w:val="1"/>
      <w:marLeft w:val="0"/>
      <w:marRight w:val="0"/>
      <w:marTop w:val="0"/>
      <w:marBottom w:val="0"/>
      <w:divBdr>
        <w:top w:val="none" w:sz="0" w:space="0" w:color="auto"/>
        <w:left w:val="none" w:sz="0" w:space="0" w:color="auto"/>
        <w:bottom w:val="none" w:sz="0" w:space="0" w:color="auto"/>
        <w:right w:val="none" w:sz="0" w:space="0" w:color="auto"/>
      </w:divBdr>
    </w:div>
    <w:div w:id="210294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8024C-681A-49B7-AFA4-4C1DA5D1C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893</Words>
  <Characters>5627</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11</cp:revision>
  <cp:lastPrinted>2017-06-21T13:54:00Z</cp:lastPrinted>
  <dcterms:created xsi:type="dcterms:W3CDTF">2017-11-14T13:13:00Z</dcterms:created>
  <dcterms:modified xsi:type="dcterms:W3CDTF">2017-11-17T07:20:00Z</dcterms:modified>
</cp:coreProperties>
</file>